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737B44" w14:textId="58A54287" w:rsidR="002F1C4D" w:rsidRDefault="5BE09701" w:rsidP="25C6ED09">
      <w:pPr>
        <w:pStyle w:val="CRCoverPage"/>
        <w:tabs>
          <w:tab w:val="right" w:pos="9638"/>
        </w:tabs>
        <w:spacing w:after="0"/>
        <w:rPr>
          <w:rFonts w:cs="Arial"/>
          <w:b/>
          <w:bCs/>
          <w:noProof/>
          <w:sz w:val="24"/>
          <w:szCs w:val="24"/>
        </w:rPr>
      </w:pPr>
      <w:bookmarkStart w:id="0" w:name="_Hlk520728905"/>
      <w:r w:rsidRPr="25C6ED09">
        <w:rPr>
          <w:rFonts w:cs="Arial"/>
          <w:b/>
          <w:bCs/>
          <w:noProof/>
          <w:sz w:val="24"/>
          <w:szCs w:val="24"/>
        </w:rPr>
        <w:t>SA WG2 Meeting #1</w:t>
      </w:r>
      <w:r w:rsidR="007B1589">
        <w:rPr>
          <w:rFonts w:cs="Arial"/>
          <w:b/>
          <w:bCs/>
          <w:noProof/>
          <w:sz w:val="24"/>
          <w:szCs w:val="24"/>
        </w:rPr>
        <w:t>40</w:t>
      </w:r>
      <w:r w:rsidR="54B7E4ED">
        <w:rPr>
          <w:rFonts w:cs="Arial"/>
          <w:b/>
          <w:bCs/>
          <w:noProof/>
          <w:sz w:val="24"/>
          <w:szCs w:val="24"/>
        </w:rPr>
        <w:t>E</w:t>
      </w:r>
      <w:r w:rsidR="002F1C4D">
        <w:rPr>
          <w:rFonts w:cs="Arial"/>
          <w:b/>
          <w:noProof/>
          <w:sz w:val="24"/>
        </w:rPr>
        <w:tab/>
      </w:r>
      <w:r w:rsidRPr="25C6ED09">
        <w:rPr>
          <w:rFonts w:cs="Arial"/>
          <w:b/>
          <w:bCs/>
          <w:noProof/>
          <w:sz w:val="24"/>
          <w:szCs w:val="24"/>
        </w:rPr>
        <w:t>S2-</w:t>
      </w:r>
      <w:r w:rsidR="00813368">
        <w:rPr>
          <w:rFonts w:cs="Arial"/>
          <w:b/>
          <w:bCs/>
          <w:noProof/>
          <w:sz w:val="24"/>
          <w:szCs w:val="24"/>
        </w:rPr>
        <w:t>20</w:t>
      </w:r>
      <w:r w:rsidR="00AD4687">
        <w:rPr>
          <w:rFonts w:cs="Arial"/>
          <w:b/>
          <w:bCs/>
          <w:noProof/>
          <w:sz w:val="24"/>
          <w:szCs w:val="24"/>
        </w:rPr>
        <w:t>05795</w:t>
      </w:r>
      <w:ins w:id="1" w:author="Nokia_r06" w:date="2020-08-27T11:34:00Z">
        <w:r w:rsidR="001E0345" w:rsidRPr="00DE3022">
          <w:rPr>
            <w:rFonts w:cs="Arial"/>
            <w:b/>
            <w:bCs/>
            <w:noProof/>
            <w:sz w:val="24"/>
            <w:szCs w:val="24"/>
            <w:highlight w:val="cyan"/>
          </w:rPr>
          <w:t>r0</w:t>
        </w:r>
        <w:del w:id="2" w:author="Nokia_r03" w:date="2020-08-31T16:50:00Z">
          <w:r w:rsidR="001E0345" w:rsidRPr="00DE3022" w:rsidDel="00DE3022">
            <w:rPr>
              <w:rFonts w:cs="Arial"/>
              <w:b/>
              <w:bCs/>
              <w:noProof/>
              <w:sz w:val="24"/>
              <w:szCs w:val="24"/>
              <w:highlight w:val="cyan"/>
            </w:rPr>
            <w:delText>1</w:delText>
          </w:r>
        </w:del>
      </w:ins>
      <w:ins w:id="3" w:author="Nokia_r03" w:date="2020-08-31T16:50:00Z">
        <w:r w:rsidR="00DE3022" w:rsidRPr="00DE3022">
          <w:rPr>
            <w:rFonts w:cs="Arial"/>
            <w:b/>
            <w:bCs/>
            <w:noProof/>
            <w:sz w:val="24"/>
            <w:szCs w:val="24"/>
            <w:highlight w:val="cyan"/>
          </w:rPr>
          <w:t>3</w:t>
        </w:r>
      </w:ins>
    </w:p>
    <w:p w14:paraId="1472839F" w14:textId="2E663BE3" w:rsidR="00602CFF" w:rsidRPr="002F1C4D" w:rsidRDefault="0029048F" w:rsidP="002F1C4D">
      <w:pPr>
        <w:rPr>
          <w:rFonts w:ascii="Arial" w:hAnsi="Arial" w:cs="Arial"/>
        </w:rPr>
      </w:pPr>
      <w:r>
        <w:rPr>
          <w:rFonts w:ascii="Arial" w:hAnsi="Arial" w:cs="Arial"/>
          <w:b/>
          <w:bCs/>
          <w:noProof/>
          <w:sz w:val="24"/>
          <w:szCs w:val="24"/>
        </w:rPr>
        <w:t>1</w:t>
      </w:r>
      <w:r w:rsidR="007D6EFF">
        <w:rPr>
          <w:rFonts w:ascii="Arial" w:hAnsi="Arial" w:cs="Arial"/>
          <w:b/>
          <w:bCs/>
          <w:noProof/>
          <w:sz w:val="24"/>
          <w:szCs w:val="24"/>
        </w:rPr>
        <w:t>9 August</w:t>
      </w:r>
      <w:r w:rsidR="7D6E791D" w:rsidRPr="45DF980C">
        <w:rPr>
          <w:rFonts w:ascii="Arial" w:hAnsi="Arial" w:cs="Arial"/>
          <w:b/>
          <w:bCs/>
          <w:noProof/>
          <w:sz w:val="24"/>
          <w:szCs w:val="24"/>
        </w:rPr>
        <w:t xml:space="preserve"> - </w:t>
      </w:r>
      <w:r>
        <w:rPr>
          <w:rFonts w:ascii="Arial" w:hAnsi="Arial" w:cs="Arial"/>
          <w:b/>
          <w:bCs/>
          <w:noProof/>
          <w:sz w:val="24"/>
          <w:szCs w:val="24"/>
        </w:rPr>
        <w:t>2</w:t>
      </w:r>
      <w:r w:rsidR="5BE09701" w:rsidRPr="45DF980C">
        <w:rPr>
          <w:rFonts w:ascii="Arial" w:hAnsi="Arial" w:cs="Arial"/>
          <w:b/>
          <w:bCs/>
          <w:noProof/>
          <w:sz w:val="24"/>
          <w:szCs w:val="24"/>
        </w:rPr>
        <w:t xml:space="preserve"> </w:t>
      </w:r>
      <w:r w:rsidR="007D6EFF">
        <w:rPr>
          <w:rFonts w:ascii="Arial" w:hAnsi="Arial" w:cs="Arial"/>
          <w:b/>
          <w:bCs/>
          <w:noProof/>
          <w:sz w:val="24"/>
          <w:szCs w:val="24"/>
        </w:rPr>
        <w:t>September</w:t>
      </w:r>
      <w:r w:rsidR="5BE09701" w:rsidRPr="45DF980C">
        <w:rPr>
          <w:rFonts w:ascii="Arial" w:hAnsi="Arial" w:cs="Arial"/>
          <w:b/>
          <w:bCs/>
          <w:noProof/>
          <w:sz w:val="24"/>
          <w:szCs w:val="24"/>
        </w:rPr>
        <w:t xml:space="preserve"> 20</w:t>
      </w:r>
      <w:r w:rsidR="5FE21D29" w:rsidRPr="45DF980C">
        <w:rPr>
          <w:rFonts w:ascii="Arial" w:hAnsi="Arial" w:cs="Arial"/>
          <w:b/>
          <w:bCs/>
          <w:noProof/>
          <w:sz w:val="24"/>
          <w:szCs w:val="24"/>
        </w:rPr>
        <w:t>20</w:t>
      </w:r>
      <w:r w:rsidR="5BE09701" w:rsidRPr="45DF980C">
        <w:rPr>
          <w:rFonts w:ascii="Arial" w:hAnsi="Arial" w:cs="Arial"/>
          <w:b/>
          <w:bCs/>
          <w:noProof/>
          <w:sz w:val="24"/>
          <w:szCs w:val="24"/>
        </w:rPr>
        <w:t xml:space="preserve">, </w:t>
      </w:r>
      <w:r w:rsidR="6580BDD6" w:rsidRPr="45DF980C">
        <w:rPr>
          <w:rFonts w:ascii="Arial" w:hAnsi="Arial" w:cs="Arial"/>
          <w:b/>
          <w:bCs/>
          <w:noProof/>
          <w:sz w:val="24"/>
          <w:szCs w:val="24"/>
        </w:rPr>
        <w:t>Elbonia</w:t>
      </w:r>
    </w:p>
    <w:bookmarkEnd w:id="0"/>
    <w:p w14:paraId="08301B78" w14:textId="55E3A8BB"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B70EF0">
        <w:rPr>
          <w:rFonts w:ascii="Arial" w:hAnsi="Arial" w:cs="Arial"/>
          <w:b/>
        </w:rPr>
        <w:t xml:space="preserve">Nokia, Nokia Shanghai </w:t>
      </w:r>
      <w:r w:rsidR="00B70EF0" w:rsidRPr="00FF3548">
        <w:rPr>
          <w:rFonts w:ascii="Arial" w:hAnsi="Arial" w:cs="Arial"/>
          <w:b/>
        </w:rPr>
        <w:t>Bell</w:t>
      </w:r>
    </w:p>
    <w:p w14:paraId="389A809E" w14:textId="37EB035F"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813368">
        <w:rPr>
          <w:rFonts w:ascii="Arial" w:eastAsia="Times New Roman" w:hAnsi="Arial" w:cs="Arial"/>
          <w:b/>
          <w:bCs/>
          <w:lang w:val="en-US"/>
        </w:rPr>
        <w:t>KI #</w:t>
      </w:r>
      <w:r w:rsidR="003360BB">
        <w:rPr>
          <w:rFonts w:ascii="Arial" w:eastAsia="Times New Roman" w:hAnsi="Arial" w:cs="Arial"/>
          <w:b/>
          <w:bCs/>
          <w:lang w:val="en-US"/>
        </w:rPr>
        <w:t>8</w:t>
      </w:r>
      <w:r w:rsidR="001E7189">
        <w:rPr>
          <w:rFonts w:ascii="Arial" w:eastAsia="Times New Roman" w:hAnsi="Arial" w:cs="Arial"/>
          <w:b/>
          <w:bCs/>
          <w:lang w:val="en-US"/>
        </w:rPr>
        <w:t>, KI#13</w:t>
      </w:r>
      <w:r w:rsidR="00813368">
        <w:rPr>
          <w:rFonts w:ascii="Arial" w:eastAsia="Times New Roman" w:hAnsi="Arial" w:cs="Arial"/>
          <w:b/>
          <w:bCs/>
          <w:lang w:val="en-US"/>
        </w:rPr>
        <w:t>, New Solution</w:t>
      </w:r>
      <w:r w:rsidR="00813368">
        <w:rPr>
          <w:rFonts w:ascii="Arial" w:eastAsia="Times New Roman" w:hAnsi="Arial" w:cs="Arial"/>
          <w:lang w:val="en-US"/>
        </w:rPr>
        <w:t xml:space="preserve">: </w:t>
      </w:r>
      <w:r w:rsidR="003360BB">
        <w:rPr>
          <w:rFonts w:ascii="Arial" w:hAnsi="Arial" w:cs="Arial"/>
          <w:b/>
        </w:rPr>
        <w:t>Triggers for data collection from the UE</w:t>
      </w:r>
      <w:r w:rsidR="007A579C">
        <w:rPr>
          <w:rFonts w:ascii="Arial" w:hAnsi="Arial" w:cs="Arial"/>
          <w:b/>
        </w:rPr>
        <w:t>s</w:t>
      </w:r>
    </w:p>
    <w:p w14:paraId="1A4505D1"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64FCE34A" w14:textId="7765E35E"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7F003C">
        <w:rPr>
          <w:rFonts w:ascii="Arial" w:hAnsi="Arial" w:cs="Arial"/>
          <w:b/>
        </w:rPr>
        <w:t>8</w:t>
      </w:r>
      <w:r w:rsidR="00D56828">
        <w:rPr>
          <w:rFonts w:ascii="Arial" w:hAnsi="Arial" w:cs="Arial"/>
          <w:b/>
        </w:rPr>
        <w:t>.</w:t>
      </w:r>
      <w:r w:rsidR="0029048F">
        <w:rPr>
          <w:rFonts w:ascii="Arial" w:hAnsi="Arial" w:cs="Arial"/>
          <w:b/>
        </w:rPr>
        <w:t>1</w:t>
      </w:r>
    </w:p>
    <w:p w14:paraId="54A868D8" w14:textId="137BFB0F"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bookmarkStart w:id="4" w:name="_Hlk32423091"/>
      <w:r w:rsidR="007A2652" w:rsidRPr="007A2652">
        <w:rPr>
          <w:rFonts w:ascii="Arial" w:hAnsi="Arial" w:cs="Arial"/>
          <w:b/>
          <w:bCs/>
        </w:rPr>
        <w:t>FS_</w:t>
      </w:r>
      <w:r w:rsidR="00071DFC">
        <w:rPr>
          <w:rFonts w:ascii="Arial" w:hAnsi="Arial" w:cs="Arial"/>
          <w:b/>
          <w:bCs/>
        </w:rPr>
        <w:t>eNA</w:t>
      </w:r>
      <w:r w:rsidR="007F003C">
        <w:rPr>
          <w:rFonts w:ascii="Arial" w:hAnsi="Arial" w:cs="Arial"/>
          <w:b/>
          <w:bCs/>
        </w:rPr>
        <w:t>_Ph2</w:t>
      </w:r>
      <w:bookmarkEnd w:id="4"/>
      <w:r w:rsidR="00305FCA">
        <w:rPr>
          <w:rFonts w:ascii="Arial" w:hAnsi="Arial" w:cs="Arial"/>
          <w:b/>
          <w:bCs/>
        </w:rPr>
        <w:t xml:space="preserve"> / Rel-17</w:t>
      </w:r>
    </w:p>
    <w:p w14:paraId="5BCB13F0" w14:textId="4C77312A"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7F003C">
        <w:rPr>
          <w:rFonts w:ascii="Arial" w:hAnsi="Arial" w:cs="Arial"/>
          <w:i/>
          <w:iCs/>
        </w:rPr>
        <w:t xml:space="preserve"> </w:t>
      </w:r>
      <w:r w:rsidR="00091650" w:rsidRPr="00091650">
        <w:rPr>
          <w:rFonts w:ascii="Arial" w:hAnsi="Arial" w:cs="Arial"/>
          <w:i/>
          <w:iCs/>
        </w:rPr>
        <w:t xml:space="preserve">This </w:t>
      </w:r>
      <w:r w:rsidR="00091650">
        <w:rPr>
          <w:rFonts w:ascii="Arial" w:hAnsi="Arial" w:cs="Arial"/>
          <w:i/>
          <w:iCs/>
        </w:rPr>
        <w:t xml:space="preserve">is a solution </w:t>
      </w:r>
      <w:r w:rsidR="00091650" w:rsidRPr="00091650">
        <w:rPr>
          <w:rFonts w:ascii="Arial" w:hAnsi="Arial" w:cs="Arial"/>
          <w:i/>
          <w:iCs/>
        </w:rPr>
        <w:t>to some aspects of both key issue #8 and key issue #13</w:t>
      </w:r>
      <w:r w:rsidR="00091650">
        <w:rPr>
          <w:rFonts w:ascii="Arial" w:hAnsi="Arial" w:cs="Arial"/>
          <w:i/>
          <w:iCs/>
        </w:rPr>
        <w:t xml:space="preserve"> on when to trigger data collection from the UE.</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72127EE8" w14:textId="78693BB4" w:rsidR="00CD43B7" w:rsidRDefault="00BC27DF" w:rsidP="002D692F">
      <w:pPr>
        <w:pStyle w:val="Heading1"/>
        <w:rPr>
          <w:lang w:eastAsia="ko-KR"/>
        </w:rPr>
      </w:pPr>
      <w:bookmarkStart w:id="5" w:name="_Hlk514274591"/>
      <w:r w:rsidRPr="004D317F">
        <w:rPr>
          <w:lang w:eastAsia="ko-KR"/>
        </w:rPr>
        <w:t>1</w:t>
      </w:r>
      <w:r w:rsidRPr="004D317F">
        <w:rPr>
          <w:lang w:eastAsia="ko-KR"/>
        </w:rPr>
        <w:tab/>
      </w:r>
      <w:bookmarkEnd w:id="5"/>
      <w:r w:rsidR="00112E12" w:rsidRPr="004D317F">
        <w:rPr>
          <w:lang w:eastAsia="ko-KR"/>
        </w:rPr>
        <w:tab/>
      </w:r>
      <w:r w:rsidR="00317360">
        <w:rPr>
          <w:lang w:eastAsia="ko-KR"/>
        </w:rPr>
        <w:t>Discussion</w:t>
      </w:r>
      <w:bookmarkStart w:id="6" w:name="_Hlk520730635"/>
    </w:p>
    <w:p w14:paraId="2E6F9D3E" w14:textId="5BD4E70F" w:rsidR="00305FCA" w:rsidRDefault="00305FCA" w:rsidP="00305FCA">
      <w:pPr>
        <w:keepNext/>
        <w:keepLines/>
        <w:overflowPunct w:val="0"/>
        <w:autoSpaceDE w:val="0"/>
        <w:autoSpaceDN w:val="0"/>
        <w:adjustRightInd w:val="0"/>
        <w:spacing w:before="120"/>
        <w:ind w:left="1134" w:hanging="1134"/>
        <w:jc w:val="left"/>
        <w:textAlignment w:val="baseline"/>
        <w:outlineLvl w:val="2"/>
        <w:rPr>
          <w:lang w:eastAsia="ko-KR"/>
        </w:rPr>
      </w:pPr>
      <w:bookmarkStart w:id="7" w:name="_Toc32252"/>
      <w:bookmarkStart w:id="8" w:name="_Toc25417795"/>
      <w:bookmarkStart w:id="9" w:name="_Toc31089"/>
      <w:bookmarkStart w:id="10" w:name="_Toc29178"/>
      <w:bookmarkStart w:id="11" w:name="_Toc13139"/>
      <w:bookmarkStart w:id="12" w:name="_Toc7474"/>
      <w:bookmarkStart w:id="13" w:name="_Toc42769907"/>
      <w:bookmarkStart w:id="14" w:name="_Toc42778963"/>
      <w:bookmarkStart w:id="15" w:name="_Toc30155629"/>
      <w:bookmarkStart w:id="16" w:name="_Toc31296355"/>
      <w:bookmarkStart w:id="17" w:name="_Toc31360975"/>
      <w:bookmarkStart w:id="18" w:name="_Toc31448680"/>
      <w:bookmarkStart w:id="19" w:name="_Toc31639156"/>
      <w:bookmarkStart w:id="20" w:name="_Toc25416973"/>
      <w:bookmarkStart w:id="21" w:name="_Toc2703"/>
      <w:bookmarkStart w:id="22" w:name="_Toc2977"/>
      <w:bookmarkStart w:id="23" w:name="_Toc19952"/>
      <w:bookmarkStart w:id="24" w:name="_Toc43393040"/>
      <w:bookmarkStart w:id="25" w:name="_Toc20098"/>
      <w:bookmarkStart w:id="26" w:name="_Toc25417328"/>
      <w:bookmarkStart w:id="27" w:name="_Toc25260"/>
      <w:bookmarkStart w:id="28" w:name="_Toc30155509"/>
      <w:bookmarkStart w:id="29" w:name="_Toc2084"/>
      <w:bookmarkStart w:id="30" w:name="_Toc16725"/>
      <w:bookmarkStart w:id="31" w:name="_Toc25740462"/>
      <w:bookmarkStart w:id="32" w:name="_Toc44004198"/>
      <w:bookmarkStart w:id="33" w:name="_Toc44490435"/>
      <w:r w:rsidRPr="00305FCA">
        <w:rPr>
          <w:lang w:eastAsia="ko-KR"/>
        </w:rPr>
        <w:t xml:space="preserve">This </w:t>
      </w:r>
      <w:r>
        <w:rPr>
          <w:lang w:eastAsia="ko-KR"/>
        </w:rPr>
        <w:t xml:space="preserve">proposal relates to </w:t>
      </w:r>
      <w:r w:rsidR="00A21D4C">
        <w:rPr>
          <w:lang w:eastAsia="ko-KR"/>
        </w:rPr>
        <w:t>some aspects of</w:t>
      </w:r>
      <w:r w:rsidR="00D11D7F">
        <w:rPr>
          <w:lang w:eastAsia="ko-KR"/>
        </w:rPr>
        <w:t xml:space="preserve"> both</w:t>
      </w:r>
      <w:r w:rsidR="00A21D4C">
        <w:rPr>
          <w:lang w:eastAsia="ko-KR"/>
        </w:rPr>
        <w:t xml:space="preserve"> </w:t>
      </w:r>
      <w:r>
        <w:rPr>
          <w:lang w:eastAsia="ko-KR"/>
        </w:rPr>
        <w:t xml:space="preserve">key issue #8 </w:t>
      </w:r>
      <w:r w:rsidR="00A21D4C">
        <w:rPr>
          <w:lang w:eastAsia="ko-KR"/>
        </w:rPr>
        <w:t xml:space="preserve">and key issue #13 </w:t>
      </w:r>
      <w:r>
        <w:rPr>
          <w:lang w:eastAsia="ko-KR"/>
        </w:rPr>
        <w:t>from TR 23.700-91</w:t>
      </w:r>
      <w:r w:rsidR="00A21D4C">
        <w:rPr>
          <w:lang w:eastAsia="ko-KR"/>
        </w:rPr>
        <w:t>.</w:t>
      </w:r>
    </w:p>
    <w:p w14:paraId="0A51B1C4" w14:textId="6E64DC98" w:rsidR="00305FCA" w:rsidRPr="00305FCA" w:rsidRDefault="00305FCA" w:rsidP="00305FCA">
      <w:pPr>
        <w:keepNext/>
        <w:keepLines/>
        <w:overflowPunct w:val="0"/>
        <w:autoSpaceDE w:val="0"/>
        <w:autoSpaceDN w:val="0"/>
        <w:adjustRightInd w:val="0"/>
        <w:spacing w:before="120"/>
        <w:ind w:left="1418" w:hanging="1134"/>
        <w:jc w:val="left"/>
        <w:textAlignment w:val="baseline"/>
        <w:outlineLvl w:val="2"/>
        <w:rPr>
          <w:rFonts w:ascii="Arial" w:hAnsi="Arial"/>
          <w:i/>
          <w:iCs/>
          <w:color w:val="0070C0"/>
          <w:sz w:val="28"/>
          <w:lang w:eastAsia="ja-JP"/>
        </w:rPr>
      </w:pPr>
      <w:r w:rsidRPr="00305FCA">
        <w:rPr>
          <w:rFonts w:ascii="Arial" w:hAnsi="Arial"/>
          <w:i/>
          <w:iCs/>
          <w:color w:val="0070C0"/>
          <w:sz w:val="28"/>
          <w:lang w:eastAsia="ja-JP"/>
        </w:rPr>
        <w:t>5.2.8</w:t>
      </w:r>
      <w:r w:rsidRPr="00305FCA">
        <w:rPr>
          <w:rFonts w:ascii="Arial" w:hAnsi="Arial"/>
          <w:i/>
          <w:iCs/>
          <w:color w:val="0070C0"/>
          <w:sz w:val="28"/>
          <w:lang w:eastAsia="ja-JP"/>
        </w:rPr>
        <w:tab/>
        <w:t>Key Issue #8: UE data as an input for analytics generation</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7B1D73D5" w14:textId="77777777" w:rsidR="00305FCA" w:rsidRPr="00305FCA" w:rsidRDefault="00305FCA" w:rsidP="00305FCA">
      <w:pPr>
        <w:keepNext/>
        <w:keepLines/>
        <w:overflowPunct w:val="0"/>
        <w:autoSpaceDE w:val="0"/>
        <w:autoSpaceDN w:val="0"/>
        <w:adjustRightInd w:val="0"/>
        <w:spacing w:before="120"/>
        <w:ind w:left="1702" w:hanging="1418"/>
        <w:jc w:val="left"/>
        <w:textAlignment w:val="baseline"/>
        <w:outlineLvl w:val="3"/>
        <w:rPr>
          <w:rFonts w:ascii="Arial" w:hAnsi="Arial"/>
          <w:i/>
          <w:iCs/>
          <w:color w:val="0070C0"/>
          <w:sz w:val="24"/>
          <w:lang w:eastAsia="zh-CN"/>
        </w:rPr>
      </w:pPr>
      <w:bookmarkStart w:id="34" w:name="_Toc21241"/>
      <w:bookmarkStart w:id="35" w:name="_Toc8712"/>
      <w:bookmarkStart w:id="36" w:name="_Toc11332"/>
      <w:bookmarkStart w:id="37" w:name="_Toc25416974"/>
      <w:bookmarkStart w:id="38" w:name="_Toc25417329"/>
      <w:bookmarkStart w:id="39" w:name="_Toc3047"/>
      <w:bookmarkStart w:id="40" w:name="_Toc25417796"/>
      <w:bookmarkStart w:id="41" w:name="_Toc42769908"/>
      <w:bookmarkStart w:id="42" w:name="_Toc42778964"/>
      <w:bookmarkStart w:id="43" w:name="_Toc25740463"/>
      <w:bookmarkStart w:id="44" w:name="_Toc30155510"/>
      <w:bookmarkStart w:id="45" w:name="_Toc31296356"/>
      <w:bookmarkStart w:id="46" w:name="_Toc31360976"/>
      <w:bookmarkStart w:id="47" w:name="_Toc31448681"/>
      <w:bookmarkStart w:id="48" w:name="_Toc31639157"/>
      <w:bookmarkStart w:id="49" w:name="_Toc11149796"/>
      <w:bookmarkStart w:id="50" w:name="_Toc30155630"/>
      <w:bookmarkStart w:id="51" w:name="_Toc17809"/>
      <w:bookmarkStart w:id="52" w:name="_Toc43393041"/>
      <w:bookmarkStart w:id="53" w:name="_Toc24618"/>
      <w:bookmarkStart w:id="54" w:name="_Toc22232"/>
      <w:bookmarkStart w:id="55" w:name="_Toc16542"/>
      <w:bookmarkStart w:id="56" w:name="_Toc25494"/>
      <w:bookmarkStart w:id="57" w:name="_Toc502"/>
      <w:bookmarkStart w:id="58" w:name="_Toc31851"/>
      <w:bookmarkStart w:id="59" w:name="_Toc23799"/>
      <w:bookmarkStart w:id="60" w:name="_Toc44004199"/>
      <w:bookmarkStart w:id="61" w:name="_Toc44490436"/>
      <w:r w:rsidRPr="00305FCA">
        <w:rPr>
          <w:rFonts w:ascii="Arial" w:hAnsi="Arial"/>
          <w:i/>
          <w:iCs/>
          <w:color w:val="0070C0"/>
          <w:sz w:val="24"/>
          <w:lang w:eastAsia="zh-CN"/>
        </w:rPr>
        <w:t>5.2.8.1</w:t>
      </w:r>
      <w:r w:rsidRPr="00305FCA">
        <w:rPr>
          <w:rFonts w:ascii="Arial" w:hAnsi="Arial"/>
          <w:i/>
          <w:iCs/>
          <w:color w:val="0070C0"/>
          <w:sz w:val="24"/>
          <w:lang w:eastAsia="zh-CN"/>
        </w:rPr>
        <w:tab/>
        <w:t>Description</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33F1A518" w14:textId="77777777" w:rsidR="00305FCA" w:rsidRPr="00305FCA" w:rsidRDefault="00305FCA" w:rsidP="00305FCA">
      <w:pPr>
        <w:overflowPunct w:val="0"/>
        <w:autoSpaceDE w:val="0"/>
        <w:autoSpaceDN w:val="0"/>
        <w:adjustRightInd w:val="0"/>
        <w:ind w:left="284"/>
        <w:textAlignment w:val="baseline"/>
        <w:rPr>
          <w:i/>
          <w:iCs/>
          <w:color w:val="0070C0"/>
          <w:lang w:eastAsia="zh-CN"/>
        </w:rPr>
      </w:pPr>
      <w:r w:rsidRPr="00305FCA">
        <w:rPr>
          <w:i/>
          <w:iCs/>
          <w:color w:val="0070C0"/>
          <w:lang w:eastAsia="zh-CN"/>
        </w:rPr>
        <w:t>This key issue addresses whether and how to enhance the 5GS to support collection and utilisation of data provided by the UE in NWDAF in order to provide input information to generate analytics information (to be consumed by other NFs).</w:t>
      </w:r>
    </w:p>
    <w:p w14:paraId="58576727" w14:textId="77777777" w:rsidR="00305FCA" w:rsidRPr="00305FCA" w:rsidRDefault="00305FCA" w:rsidP="00305FCA">
      <w:pPr>
        <w:overflowPunct w:val="0"/>
        <w:autoSpaceDE w:val="0"/>
        <w:autoSpaceDN w:val="0"/>
        <w:adjustRightInd w:val="0"/>
        <w:ind w:left="284"/>
        <w:textAlignment w:val="baseline"/>
        <w:rPr>
          <w:i/>
          <w:iCs/>
          <w:color w:val="0070C0"/>
          <w:lang w:eastAsia="zh-CN"/>
        </w:rPr>
      </w:pPr>
      <w:r w:rsidRPr="00305FCA">
        <w:rPr>
          <w:i/>
          <w:iCs/>
          <w:color w:val="0070C0"/>
          <w:lang w:eastAsia="zh-CN"/>
        </w:rPr>
        <w:t xml:space="preserve">Where </w:t>
      </w:r>
      <w:r w:rsidRPr="00305FCA">
        <w:rPr>
          <w:i/>
          <w:iCs/>
          <w:color w:val="0070C0"/>
          <w:lang w:eastAsia="ja-JP"/>
        </w:rPr>
        <w:t>the network enhancements can be envisioned based on UE data provided to NWDAF</w:t>
      </w:r>
      <w:r w:rsidRPr="00305FCA">
        <w:rPr>
          <w:i/>
          <w:iCs/>
          <w:color w:val="0070C0"/>
          <w:lang w:eastAsia="zh-CN"/>
        </w:rPr>
        <w:t>, the following issues will be studied:</w:t>
      </w:r>
    </w:p>
    <w:p w14:paraId="2C1D306A" w14:textId="77777777" w:rsidR="00305FCA" w:rsidRPr="00305FCA" w:rsidRDefault="00305FCA" w:rsidP="00305FCA">
      <w:pPr>
        <w:overflowPunct w:val="0"/>
        <w:autoSpaceDE w:val="0"/>
        <w:autoSpaceDN w:val="0"/>
        <w:adjustRightInd w:val="0"/>
        <w:ind w:left="852" w:hanging="284"/>
        <w:jc w:val="left"/>
        <w:textAlignment w:val="baseline"/>
        <w:rPr>
          <w:i/>
          <w:iCs/>
          <w:color w:val="0070C0"/>
          <w:lang w:eastAsia="ja-JP"/>
        </w:rPr>
      </w:pPr>
      <w:r w:rsidRPr="00305FCA">
        <w:rPr>
          <w:i/>
          <w:iCs/>
          <w:color w:val="0070C0"/>
          <w:lang w:eastAsia="ja-JP"/>
        </w:rPr>
        <w:t>-</w:t>
      </w:r>
      <w:r w:rsidRPr="00305FCA">
        <w:rPr>
          <w:i/>
          <w:iCs/>
          <w:color w:val="0070C0"/>
          <w:lang w:eastAsia="ja-JP"/>
        </w:rPr>
        <w:tab/>
        <w:t>What type of information from the UE could be collected by the network (e.g. NWDAF) as input for analytics generation?</w:t>
      </w:r>
    </w:p>
    <w:p w14:paraId="76D725E6" w14:textId="77777777" w:rsidR="00305FCA" w:rsidRPr="00305FCA" w:rsidRDefault="00305FCA" w:rsidP="00305FCA">
      <w:pPr>
        <w:overflowPunct w:val="0"/>
        <w:autoSpaceDE w:val="0"/>
        <w:autoSpaceDN w:val="0"/>
        <w:adjustRightInd w:val="0"/>
        <w:ind w:left="852" w:hanging="284"/>
        <w:jc w:val="left"/>
        <w:textAlignment w:val="baseline"/>
        <w:rPr>
          <w:i/>
          <w:iCs/>
          <w:color w:val="0070C0"/>
          <w:lang w:eastAsia="ja-JP"/>
        </w:rPr>
      </w:pPr>
      <w:r w:rsidRPr="00305FCA">
        <w:rPr>
          <w:i/>
          <w:iCs/>
          <w:color w:val="0070C0"/>
          <w:lang w:eastAsia="ja-JP"/>
        </w:rPr>
        <w:t>-</w:t>
      </w:r>
      <w:r w:rsidRPr="00305FCA">
        <w:rPr>
          <w:i/>
          <w:iCs/>
          <w:color w:val="0070C0"/>
          <w:lang w:eastAsia="ja-JP"/>
        </w:rPr>
        <w:tab/>
      </w:r>
      <w:bookmarkStart w:id="62" w:name="_Toc11149797"/>
      <w:r w:rsidRPr="00305FCA">
        <w:rPr>
          <w:i/>
          <w:iCs/>
          <w:color w:val="0070C0"/>
          <w:lang w:eastAsia="ja-JP"/>
        </w:rPr>
        <w:t>What types of analytics information could be provided by NWDAF to other NFs to leverage the data provided by the UE?</w:t>
      </w:r>
    </w:p>
    <w:p w14:paraId="36D5EF20" w14:textId="77777777" w:rsidR="00305FCA" w:rsidRPr="00305FCA" w:rsidRDefault="00305FCA" w:rsidP="00305FCA">
      <w:pPr>
        <w:overflowPunct w:val="0"/>
        <w:autoSpaceDE w:val="0"/>
        <w:autoSpaceDN w:val="0"/>
        <w:adjustRightInd w:val="0"/>
        <w:ind w:left="852" w:hanging="284"/>
        <w:jc w:val="left"/>
        <w:textAlignment w:val="baseline"/>
        <w:rPr>
          <w:i/>
          <w:iCs/>
          <w:color w:val="0070C0"/>
          <w:highlight w:val="cyan"/>
          <w:lang w:eastAsia="ja-JP"/>
        </w:rPr>
      </w:pPr>
      <w:r w:rsidRPr="00305FCA">
        <w:rPr>
          <w:i/>
          <w:iCs/>
          <w:color w:val="0070C0"/>
          <w:highlight w:val="cyan"/>
          <w:lang w:eastAsia="ja-JP"/>
        </w:rPr>
        <w:t>-</w:t>
      </w:r>
      <w:r w:rsidRPr="00305FCA">
        <w:rPr>
          <w:i/>
          <w:iCs/>
          <w:color w:val="0070C0"/>
          <w:highlight w:val="cyan"/>
          <w:lang w:eastAsia="ja-JP"/>
        </w:rPr>
        <w:tab/>
        <w:t>How frequently such data provided by the UE are to be shared with the NWDAF?</w:t>
      </w:r>
    </w:p>
    <w:p w14:paraId="48438128" w14:textId="77777777" w:rsidR="00305FCA" w:rsidRPr="00305FCA" w:rsidRDefault="00305FCA" w:rsidP="00305FCA">
      <w:pPr>
        <w:overflowPunct w:val="0"/>
        <w:autoSpaceDE w:val="0"/>
        <w:autoSpaceDN w:val="0"/>
        <w:adjustRightInd w:val="0"/>
        <w:ind w:left="852" w:hanging="284"/>
        <w:jc w:val="left"/>
        <w:textAlignment w:val="baseline"/>
        <w:rPr>
          <w:i/>
          <w:iCs/>
          <w:color w:val="0070C0"/>
          <w:lang w:eastAsia="ja-JP"/>
        </w:rPr>
      </w:pPr>
      <w:r w:rsidRPr="00305FCA">
        <w:rPr>
          <w:i/>
          <w:iCs/>
          <w:color w:val="0070C0"/>
          <w:highlight w:val="cyan"/>
          <w:lang w:eastAsia="ja-JP"/>
        </w:rPr>
        <w:t>-</w:t>
      </w:r>
      <w:r w:rsidRPr="00305FCA">
        <w:rPr>
          <w:i/>
          <w:iCs/>
          <w:color w:val="0070C0"/>
          <w:highlight w:val="cyan"/>
          <w:lang w:eastAsia="ja-JP"/>
        </w:rPr>
        <w:tab/>
        <w:t xml:space="preserve">What are the triggers for </w:t>
      </w:r>
      <w:r w:rsidRPr="00305FCA">
        <w:rPr>
          <w:rFonts w:hint="eastAsia"/>
          <w:i/>
          <w:iCs/>
          <w:color w:val="0070C0"/>
          <w:highlight w:val="cyan"/>
          <w:lang w:eastAsia="ja-JP"/>
        </w:rPr>
        <w:t xml:space="preserve">the UE </w:t>
      </w:r>
      <w:r w:rsidRPr="00305FCA">
        <w:rPr>
          <w:i/>
          <w:iCs/>
          <w:color w:val="0070C0"/>
          <w:highlight w:val="cyan"/>
          <w:lang w:eastAsia="ja-JP"/>
        </w:rPr>
        <w:t xml:space="preserve">to </w:t>
      </w:r>
      <w:r w:rsidRPr="00305FCA">
        <w:rPr>
          <w:rFonts w:hint="eastAsia"/>
          <w:i/>
          <w:iCs/>
          <w:color w:val="0070C0"/>
          <w:highlight w:val="cyan"/>
          <w:lang w:eastAsia="ja-JP"/>
        </w:rPr>
        <w:t>provide</w:t>
      </w:r>
      <w:r w:rsidRPr="00305FCA">
        <w:rPr>
          <w:i/>
          <w:iCs/>
          <w:color w:val="0070C0"/>
          <w:highlight w:val="cyan"/>
          <w:lang w:eastAsia="ja-JP"/>
        </w:rPr>
        <w:t xml:space="preserve"> data to the NWDAF as input for analytics?</w:t>
      </w:r>
    </w:p>
    <w:p w14:paraId="60BEAFE6" w14:textId="77777777" w:rsidR="00305FCA" w:rsidRPr="00305FCA" w:rsidRDefault="00305FCA" w:rsidP="00305FCA">
      <w:pPr>
        <w:overflowPunct w:val="0"/>
        <w:autoSpaceDE w:val="0"/>
        <w:autoSpaceDN w:val="0"/>
        <w:adjustRightInd w:val="0"/>
        <w:ind w:left="852" w:hanging="284"/>
        <w:jc w:val="left"/>
        <w:textAlignment w:val="baseline"/>
        <w:rPr>
          <w:i/>
          <w:iCs/>
          <w:color w:val="0070C0"/>
          <w:lang w:eastAsia="ja-JP"/>
        </w:rPr>
      </w:pPr>
      <w:r w:rsidRPr="00305FCA">
        <w:rPr>
          <w:i/>
          <w:iCs/>
          <w:color w:val="0070C0"/>
          <w:lang w:eastAsia="ja-JP"/>
        </w:rPr>
        <w:t>-</w:t>
      </w:r>
      <w:r w:rsidRPr="00305FCA">
        <w:rPr>
          <w:i/>
          <w:iCs/>
          <w:color w:val="0070C0"/>
          <w:lang w:eastAsia="ja-JP"/>
        </w:rPr>
        <w:tab/>
        <w:t>How to ensure the integrity and Operator-level accessibility of UE-provided information in order to avoid using misleading or untrusted information in the network?</w:t>
      </w:r>
    </w:p>
    <w:p w14:paraId="0E6EF8A1" w14:textId="77777777" w:rsidR="00305FCA" w:rsidRPr="00305FCA" w:rsidRDefault="00305FCA" w:rsidP="00305FCA">
      <w:pPr>
        <w:overflowPunct w:val="0"/>
        <w:autoSpaceDE w:val="0"/>
        <w:autoSpaceDN w:val="0"/>
        <w:adjustRightInd w:val="0"/>
        <w:ind w:left="852" w:hanging="284"/>
        <w:jc w:val="left"/>
        <w:textAlignment w:val="baseline"/>
        <w:rPr>
          <w:i/>
          <w:iCs/>
          <w:color w:val="0070C0"/>
          <w:lang w:eastAsia="ja-JP"/>
        </w:rPr>
      </w:pPr>
      <w:r w:rsidRPr="00305FCA">
        <w:rPr>
          <w:i/>
          <w:iCs/>
          <w:color w:val="0070C0"/>
          <w:lang w:eastAsia="ja-JP"/>
        </w:rPr>
        <w:t>-</w:t>
      </w:r>
      <w:r w:rsidRPr="00305FCA">
        <w:rPr>
          <w:i/>
          <w:iCs/>
          <w:color w:val="0070C0"/>
          <w:lang w:eastAsia="ja-JP"/>
        </w:rPr>
        <w:tab/>
        <w:t>Whether there are privacy aspects that need to be considered, i.e. related to the information provided by the UE? If so, how to ensure privacy on collection and utilisation of UE data?</w:t>
      </w:r>
    </w:p>
    <w:p w14:paraId="5244E572" w14:textId="77777777" w:rsidR="00305FCA" w:rsidRPr="00305FCA" w:rsidRDefault="00305FCA" w:rsidP="00305FCA">
      <w:pPr>
        <w:overflowPunct w:val="0"/>
        <w:autoSpaceDE w:val="0"/>
        <w:autoSpaceDN w:val="0"/>
        <w:adjustRightInd w:val="0"/>
        <w:ind w:left="284"/>
        <w:jc w:val="left"/>
        <w:textAlignment w:val="baseline"/>
        <w:rPr>
          <w:i/>
          <w:iCs/>
          <w:color w:val="0070C0"/>
          <w:lang w:eastAsia="ko-KR"/>
        </w:rPr>
      </w:pPr>
      <w:r w:rsidRPr="00305FCA">
        <w:rPr>
          <w:i/>
          <w:iCs/>
          <w:color w:val="0070C0"/>
          <w:lang w:eastAsia="ko-KR"/>
        </w:rPr>
        <w:t>And finally,</w:t>
      </w:r>
    </w:p>
    <w:p w14:paraId="38231FA8" w14:textId="77777777" w:rsidR="00305FCA" w:rsidRPr="00305FCA" w:rsidRDefault="00305FCA" w:rsidP="00305FCA">
      <w:pPr>
        <w:overflowPunct w:val="0"/>
        <w:autoSpaceDE w:val="0"/>
        <w:autoSpaceDN w:val="0"/>
        <w:adjustRightInd w:val="0"/>
        <w:ind w:left="852" w:hanging="284"/>
        <w:jc w:val="left"/>
        <w:textAlignment w:val="baseline"/>
        <w:rPr>
          <w:i/>
          <w:iCs/>
          <w:color w:val="0070C0"/>
          <w:lang w:eastAsia="ja-JP"/>
        </w:rPr>
      </w:pPr>
      <w:r w:rsidRPr="00305FCA">
        <w:rPr>
          <w:i/>
          <w:iCs/>
          <w:color w:val="0070C0"/>
          <w:lang w:eastAsia="ja-JP"/>
        </w:rPr>
        <w:t>-</w:t>
      </w:r>
      <w:r w:rsidRPr="00305FCA">
        <w:rPr>
          <w:i/>
          <w:iCs/>
          <w:color w:val="0070C0"/>
          <w:lang w:eastAsia="ja-JP"/>
        </w:rPr>
        <w:tab/>
        <w:t>How the NWDAF collects the UE's information (the method of collection of data)?</w:t>
      </w:r>
    </w:p>
    <w:p w14:paraId="36823052" w14:textId="77777777" w:rsidR="00305FCA" w:rsidRPr="00305FCA" w:rsidRDefault="00305FCA" w:rsidP="00305FCA">
      <w:pPr>
        <w:keepLines/>
        <w:overflowPunct w:val="0"/>
        <w:autoSpaceDE w:val="0"/>
        <w:autoSpaceDN w:val="0"/>
        <w:adjustRightInd w:val="0"/>
        <w:ind w:left="1419" w:hanging="851"/>
        <w:textAlignment w:val="baseline"/>
        <w:rPr>
          <w:i/>
          <w:iCs/>
          <w:color w:val="0070C0"/>
          <w:lang w:eastAsia="ko-KR"/>
        </w:rPr>
      </w:pPr>
      <w:r w:rsidRPr="00305FCA">
        <w:rPr>
          <w:i/>
          <w:iCs/>
          <w:color w:val="0070C0"/>
          <w:lang w:eastAsia="ko-KR"/>
        </w:rPr>
        <w:t>NOTE 1:</w:t>
      </w:r>
      <w:r w:rsidRPr="00305FCA">
        <w:rPr>
          <w:i/>
          <w:iCs/>
          <w:color w:val="0070C0"/>
          <w:lang w:eastAsia="ko-KR"/>
        </w:rPr>
        <w:tab/>
        <w:t>The method of collection of RAN impacting parameters from the UE will be investigated after the MDT work of TSG RAN is completed.</w:t>
      </w:r>
    </w:p>
    <w:p w14:paraId="3B848DC9" w14:textId="77777777" w:rsidR="00305FCA" w:rsidRPr="00305FCA" w:rsidRDefault="00305FCA" w:rsidP="00305FCA">
      <w:pPr>
        <w:keepLines/>
        <w:overflowPunct w:val="0"/>
        <w:autoSpaceDE w:val="0"/>
        <w:autoSpaceDN w:val="0"/>
        <w:adjustRightInd w:val="0"/>
        <w:ind w:left="1419" w:hanging="851"/>
        <w:textAlignment w:val="baseline"/>
        <w:rPr>
          <w:i/>
          <w:iCs/>
          <w:color w:val="0070C0"/>
          <w:lang w:eastAsia="ja-JP"/>
        </w:rPr>
      </w:pPr>
      <w:r w:rsidRPr="00305FCA">
        <w:rPr>
          <w:i/>
          <w:iCs/>
          <w:color w:val="0070C0"/>
          <w:lang w:eastAsia="ja-JP"/>
        </w:rPr>
        <w:t>NOTE 2:</w:t>
      </w:r>
      <w:r w:rsidRPr="00305FCA">
        <w:rPr>
          <w:i/>
          <w:iCs/>
          <w:color w:val="0070C0"/>
          <w:lang w:eastAsia="ja-JP"/>
        </w:rPr>
        <w:tab/>
        <w:t>The study on type of information collected from the UE also considers the level of on-device processing needed on the data (if any) before collection by the network/ NWDAF.</w:t>
      </w:r>
    </w:p>
    <w:p w14:paraId="6740233F" w14:textId="77777777" w:rsidR="00305FCA" w:rsidRPr="00305FCA" w:rsidRDefault="00305FCA" w:rsidP="00305FCA">
      <w:pPr>
        <w:keepLines/>
        <w:overflowPunct w:val="0"/>
        <w:autoSpaceDE w:val="0"/>
        <w:autoSpaceDN w:val="0"/>
        <w:adjustRightInd w:val="0"/>
        <w:ind w:left="1419" w:hanging="851"/>
        <w:textAlignment w:val="baseline"/>
        <w:rPr>
          <w:i/>
          <w:iCs/>
          <w:color w:val="0070C0"/>
          <w:lang w:eastAsia="ja-JP"/>
        </w:rPr>
      </w:pPr>
      <w:r w:rsidRPr="00305FCA">
        <w:rPr>
          <w:i/>
          <w:iCs/>
          <w:color w:val="0070C0"/>
          <w:lang w:eastAsia="ja-JP"/>
        </w:rPr>
        <w:t>NOTE 3:</w:t>
      </w:r>
      <w:r w:rsidRPr="00305FCA">
        <w:rPr>
          <w:i/>
          <w:iCs/>
          <w:color w:val="0070C0"/>
          <w:lang w:eastAsia="ja-JP"/>
        </w:rPr>
        <w:tab/>
        <w:t>The above studies consider already existing 3GPP procedures to collect data from the UE and leverage them whenever possible to avoid duplicated procedures.</w:t>
      </w:r>
    </w:p>
    <w:p w14:paraId="22950FD0" w14:textId="77777777" w:rsidR="00305FCA" w:rsidRPr="00305FCA" w:rsidRDefault="00305FCA" w:rsidP="00305FCA">
      <w:pPr>
        <w:keepLines/>
        <w:overflowPunct w:val="0"/>
        <w:autoSpaceDE w:val="0"/>
        <w:autoSpaceDN w:val="0"/>
        <w:adjustRightInd w:val="0"/>
        <w:ind w:left="1419" w:hanging="851"/>
        <w:textAlignment w:val="baseline"/>
        <w:rPr>
          <w:i/>
          <w:iCs/>
          <w:color w:val="0070C0"/>
          <w:lang w:eastAsia="ja-JP"/>
        </w:rPr>
      </w:pPr>
      <w:r w:rsidRPr="00305FCA">
        <w:rPr>
          <w:i/>
          <w:iCs/>
          <w:color w:val="0070C0"/>
          <w:lang w:eastAsia="ja-JP"/>
        </w:rPr>
        <w:t>NOTE 4:</w:t>
      </w:r>
      <w:r w:rsidRPr="00305FCA">
        <w:rPr>
          <w:i/>
          <w:iCs/>
          <w:color w:val="0070C0"/>
          <w:lang w:eastAsia="ja-JP"/>
        </w:rPr>
        <w:tab/>
        <w:t>Any privacy, integrity or accessibility aspects identified will be studied in coordination with SA3 (if needed) and will be considered for the evaluation of the solutions.</w:t>
      </w:r>
    </w:p>
    <w:p w14:paraId="4B8C75EE" w14:textId="77777777" w:rsidR="00305FCA" w:rsidRPr="00305FCA" w:rsidRDefault="00305FCA" w:rsidP="00305FCA">
      <w:pPr>
        <w:keepNext/>
        <w:keepLines/>
        <w:overflowPunct w:val="0"/>
        <w:autoSpaceDE w:val="0"/>
        <w:autoSpaceDN w:val="0"/>
        <w:adjustRightInd w:val="0"/>
        <w:spacing w:before="120"/>
        <w:ind w:left="1702" w:hanging="1418"/>
        <w:jc w:val="left"/>
        <w:textAlignment w:val="baseline"/>
        <w:outlineLvl w:val="3"/>
        <w:rPr>
          <w:rFonts w:ascii="Arial" w:hAnsi="Arial"/>
          <w:i/>
          <w:iCs/>
          <w:color w:val="0070C0"/>
          <w:sz w:val="24"/>
          <w:lang w:eastAsia="ko-KR"/>
        </w:rPr>
      </w:pPr>
      <w:bookmarkStart w:id="63" w:name="_Toc6042"/>
      <w:bookmarkStart w:id="64" w:name="_Toc23926"/>
      <w:bookmarkStart w:id="65" w:name="_Toc31448682"/>
      <w:bookmarkStart w:id="66" w:name="_Toc31639158"/>
      <w:bookmarkStart w:id="67" w:name="_Toc27860"/>
      <w:bookmarkStart w:id="68" w:name="_Toc6375"/>
      <w:bookmarkStart w:id="69" w:name="_Toc30155511"/>
      <w:bookmarkStart w:id="70" w:name="_Toc42769909"/>
      <w:bookmarkStart w:id="71" w:name="_Toc42778965"/>
      <w:bookmarkStart w:id="72" w:name="_Toc25416975"/>
      <w:bookmarkStart w:id="73" w:name="_Toc25417330"/>
      <w:bookmarkStart w:id="74" w:name="_Toc25417797"/>
      <w:bookmarkStart w:id="75" w:name="_Toc31296357"/>
      <w:bookmarkStart w:id="76" w:name="_Toc31360977"/>
      <w:bookmarkStart w:id="77" w:name="_Toc25740464"/>
      <w:bookmarkStart w:id="78" w:name="_Toc32428"/>
      <w:bookmarkStart w:id="79" w:name="_Toc16205"/>
      <w:bookmarkStart w:id="80" w:name="_Toc4653"/>
      <w:bookmarkStart w:id="81" w:name="_Toc43393042"/>
      <w:bookmarkStart w:id="82" w:name="_Toc19375"/>
      <w:bookmarkStart w:id="83" w:name="_Toc30155631"/>
      <w:bookmarkStart w:id="84" w:name="_Toc21318"/>
      <w:bookmarkStart w:id="85" w:name="_Toc18737"/>
      <w:bookmarkStart w:id="86" w:name="_Toc8476"/>
      <w:bookmarkStart w:id="87" w:name="_Toc12554"/>
      <w:bookmarkStart w:id="88" w:name="_Toc44004200"/>
      <w:bookmarkStart w:id="89" w:name="_Toc44490437"/>
      <w:r w:rsidRPr="00305FCA">
        <w:rPr>
          <w:rFonts w:ascii="Arial" w:hAnsi="Arial"/>
          <w:i/>
          <w:iCs/>
          <w:color w:val="0070C0"/>
          <w:sz w:val="24"/>
          <w:lang w:eastAsia="ko-KR"/>
        </w:rPr>
        <w:lastRenderedPageBreak/>
        <w:t>5.2.8.2</w:t>
      </w:r>
      <w:r w:rsidRPr="00305FCA">
        <w:rPr>
          <w:rFonts w:ascii="Arial" w:hAnsi="Arial"/>
          <w:i/>
          <w:iCs/>
          <w:color w:val="0070C0"/>
          <w:sz w:val="24"/>
          <w:lang w:eastAsia="ko-KR"/>
        </w:rPr>
        <w:tab/>
        <w:t>Requirements</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6694FD5B" w14:textId="77777777" w:rsidR="00305FCA" w:rsidRPr="00305FCA" w:rsidRDefault="00305FCA" w:rsidP="00305FCA">
      <w:pPr>
        <w:overflowPunct w:val="0"/>
        <w:autoSpaceDE w:val="0"/>
        <w:autoSpaceDN w:val="0"/>
        <w:adjustRightInd w:val="0"/>
        <w:ind w:left="284"/>
        <w:jc w:val="left"/>
        <w:textAlignment w:val="baseline"/>
        <w:rPr>
          <w:i/>
          <w:iCs/>
          <w:color w:val="0070C0"/>
          <w:lang w:eastAsia="ko-KR"/>
        </w:rPr>
      </w:pPr>
      <w:r w:rsidRPr="00305FCA">
        <w:rPr>
          <w:i/>
          <w:iCs/>
          <w:color w:val="0070C0"/>
          <w:lang w:eastAsia="ko-KR"/>
        </w:rPr>
        <w:t>The network is able to ensure the privacy, integrity, and Operator-level accessibility of the data provided from the UE.</w:t>
      </w:r>
    </w:p>
    <w:p w14:paraId="7CC87A5A" w14:textId="77777777" w:rsidR="00305FCA" w:rsidRPr="00305FCA" w:rsidRDefault="00305FCA" w:rsidP="00305FCA">
      <w:pPr>
        <w:overflowPunct w:val="0"/>
        <w:autoSpaceDE w:val="0"/>
        <w:autoSpaceDN w:val="0"/>
        <w:adjustRightInd w:val="0"/>
        <w:ind w:left="284"/>
        <w:jc w:val="left"/>
        <w:textAlignment w:val="baseline"/>
        <w:rPr>
          <w:rFonts w:eastAsia="DengXian"/>
          <w:i/>
          <w:iCs/>
          <w:color w:val="0070C0"/>
          <w:lang w:eastAsia="zh-CN"/>
        </w:rPr>
      </w:pPr>
      <w:r w:rsidRPr="00305FCA">
        <w:rPr>
          <w:rFonts w:eastAsia="DengXian"/>
          <w:i/>
          <w:iCs/>
          <w:color w:val="0070C0"/>
          <w:lang w:eastAsia="zh-CN"/>
        </w:rPr>
        <w:t xml:space="preserve">The NWDAF is able to provide statistics or prediction information to other NFs to leverage </w:t>
      </w:r>
      <w:r w:rsidRPr="00305FCA">
        <w:rPr>
          <w:i/>
          <w:iCs/>
          <w:color w:val="0070C0"/>
          <w:lang w:eastAsia="ko-KR"/>
        </w:rPr>
        <w:t xml:space="preserve">the data provided by the </w:t>
      </w:r>
      <w:r w:rsidRPr="00305FCA">
        <w:rPr>
          <w:rFonts w:eastAsia="DengXian"/>
          <w:i/>
          <w:iCs/>
          <w:color w:val="0070C0"/>
          <w:lang w:eastAsia="zh-CN"/>
        </w:rPr>
        <w:t>UE.</w:t>
      </w:r>
    </w:p>
    <w:p w14:paraId="320AB6EC" w14:textId="77777777" w:rsidR="00305FCA" w:rsidRPr="00305FCA" w:rsidRDefault="00305FCA" w:rsidP="00305FCA">
      <w:pPr>
        <w:overflowPunct w:val="0"/>
        <w:autoSpaceDE w:val="0"/>
        <w:autoSpaceDN w:val="0"/>
        <w:adjustRightInd w:val="0"/>
        <w:ind w:left="284"/>
        <w:jc w:val="left"/>
        <w:textAlignment w:val="baseline"/>
        <w:rPr>
          <w:i/>
          <w:iCs/>
          <w:color w:val="0070C0"/>
          <w:lang w:val="en-US" w:eastAsia="ja-JP"/>
        </w:rPr>
      </w:pPr>
      <w:r w:rsidRPr="00305FCA">
        <w:rPr>
          <w:i/>
          <w:iCs/>
          <w:color w:val="0070C0"/>
          <w:lang w:val="en-US" w:eastAsia="ja-JP"/>
        </w:rPr>
        <w:t>There is no direct interface between the UE and the NWDAF.</w:t>
      </w:r>
    </w:p>
    <w:p w14:paraId="601848AF" w14:textId="77777777" w:rsidR="00305FCA" w:rsidRPr="00305FCA" w:rsidRDefault="00305FCA" w:rsidP="00305FCA">
      <w:pPr>
        <w:overflowPunct w:val="0"/>
        <w:autoSpaceDE w:val="0"/>
        <w:autoSpaceDN w:val="0"/>
        <w:adjustRightInd w:val="0"/>
        <w:ind w:left="284"/>
        <w:jc w:val="left"/>
        <w:textAlignment w:val="baseline"/>
        <w:rPr>
          <w:i/>
          <w:iCs/>
          <w:color w:val="0070C0"/>
          <w:lang w:eastAsia="ja-JP"/>
        </w:rPr>
      </w:pPr>
      <w:r w:rsidRPr="00305FCA">
        <w:rPr>
          <w:i/>
          <w:iCs/>
          <w:color w:val="0070C0"/>
          <w:highlight w:val="cyan"/>
          <w:lang w:eastAsia="ja-JP"/>
        </w:rPr>
        <w:t>This key issue shall only address how the 5GC can obtain information from the UE that is not already available at the network.</w:t>
      </w:r>
    </w:p>
    <w:p w14:paraId="7FE236C6" w14:textId="61F97DA6" w:rsidR="00145186" w:rsidRDefault="00145186" w:rsidP="00473977">
      <w:pPr>
        <w:jc w:val="left"/>
        <w:rPr>
          <w:lang w:eastAsia="ko-KR"/>
        </w:rPr>
      </w:pPr>
      <w:r>
        <w:rPr>
          <w:lang w:eastAsia="ko-KR"/>
        </w:rPr>
        <w:t>As can be seen</w:t>
      </w:r>
      <w:r w:rsidR="00ED519D">
        <w:rPr>
          <w:lang w:eastAsia="ko-KR"/>
        </w:rPr>
        <w:t>,</w:t>
      </w:r>
      <w:r>
        <w:rPr>
          <w:lang w:eastAsia="ko-KR"/>
        </w:rPr>
        <w:t xml:space="preserve"> in particular with the </w:t>
      </w:r>
      <w:r w:rsidRPr="00145186">
        <w:rPr>
          <w:highlight w:val="cyan"/>
          <w:lang w:eastAsia="ko-KR"/>
        </w:rPr>
        <w:t>cyan</w:t>
      </w:r>
      <w:r>
        <w:rPr>
          <w:lang w:eastAsia="ko-KR"/>
        </w:rPr>
        <w:t xml:space="preserve"> highlights, it </w:t>
      </w:r>
      <w:r w:rsidR="00D926D6">
        <w:rPr>
          <w:lang w:eastAsia="ko-KR"/>
        </w:rPr>
        <w:t>needs to be studied</w:t>
      </w:r>
      <w:r>
        <w:rPr>
          <w:lang w:eastAsia="ko-KR"/>
        </w:rPr>
        <w:t xml:space="preserve"> when the UE needs to provide data to the NWDAF.</w:t>
      </w:r>
    </w:p>
    <w:p w14:paraId="3B56343A" w14:textId="5991FA9A" w:rsidR="00A21D4C" w:rsidRDefault="00A21D4C" w:rsidP="00473977">
      <w:pPr>
        <w:jc w:val="left"/>
        <w:rPr>
          <w:lang w:eastAsia="ko-KR"/>
        </w:rPr>
      </w:pPr>
      <w:r>
        <w:rPr>
          <w:lang w:eastAsia="ko-KR"/>
        </w:rPr>
        <w:t xml:space="preserve">As part of key issue #13, one aspect to be investigated is whether triggers need to be defined for data collection for NWDAF: </w:t>
      </w:r>
    </w:p>
    <w:p w14:paraId="4CB0EC2B" w14:textId="77777777" w:rsidR="00A21D4C" w:rsidRPr="00074FB0" w:rsidRDefault="00A21D4C" w:rsidP="00A21D4C">
      <w:pPr>
        <w:pStyle w:val="Heading3"/>
        <w:ind w:left="1418"/>
        <w:rPr>
          <w:i/>
          <w:iCs/>
          <w:color w:val="0070C0"/>
          <w:lang w:eastAsia="fr-FR"/>
        </w:rPr>
      </w:pPr>
      <w:bookmarkStart w:id="90" w:name="_Toc21441"/>
      <w:bookmarkStart w:id="91" w:name="_Toc7115"/>
      <w:bookmarkStart w:id="92" w:name="_Toc42769922"/>
      <w:bookmarkStart w:id="93" w:name="_Toc42778978"/>
      <w:bookmarkStart w:id="94" w:name="_Toc31360990"/>
      <w:bookmarkStart w:id="95" w:name="_Toc30155524"/>
      <w:bookmarkStart w:id="96" w:name="_Toc4284"/>
      <w:bookmarkStart w:id="97" w:name="_Toc7525"/>
      <w:bookmarkStart w:id="98" w:name="_Toc27949"/>
      <w:bookmarkStart w:id="99" w:name="_Toc22389"/>
      <w:bookmarkStart w:id="100" w:name="_Toc30155644"/>
      <w:bookmarkStart w:id="101" w:name="_Toc27303"/>
      <w:bookmarkStart w:id="102" w:name="_Toc22490"/>
      <w:bookmarkStart w:id="103" w:name="_Toc43393055"/>
      <w:bookmarkStart w:id="104" w:name="_Toc14396"/>
      <w:bookmarkStart w:id="105" w:name="_Toc28524"/>
      <w:bookmarkStart w:id="106" w:name="_Toc19280"/>
      <w:bookmarkStart w:id="107" w:name="_Toc10295"/>
      <w:bookmarkStart w:id="108" w:name="_Toc31639171"/>
      <w:bookmarkStart w:id="109" w:name="_Toc31448695"/>
      <w:bookmarkStart w:id="110" w:name="_Toc31296370"/>
      <w:bookmarkStart w:id="111" w:name="_Toc44004213"/>
      <w:bookmarkStart w:id="112" w:name="_Toc44490450"/>
      <w:r w:rsidRPr="00A21D4C">
        <w:rPr>
          <w:i/>
          <w:iCs/>
          <w:color w:val="0070C0"/>
          <w:lang w:eastAsia="zh-CN"/>
        </w:rPr>
        <w:t>5.2.13</w:t>
      </w:r>
      <w:r w:rsidRPr="00A21D4C">
        <w:rPr>
          <w:i/>
          <w:iCs/>
          <w:color w:val="0070C0"/>
          <w:lang w:eastAsia="zh-CN"/>
        </w:rPr>
        <w:tab/>
        <w:t>Key Issue #13: T</w:t>
      </w:r>
      <w:r w:rsidRPr="00074FB0">
        <w:rPr>
          <w:i/>
          <w:iCs/>
          <w:color w:val="0070C0"/>
          <w:lang w:eastAsia="fr-FR"/>
        </w:rPr>
        <w:t>riggering conditions for analytics</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3A610643" w14:textId="77777777" w:rsidR="00A21D4C" w:rsidRPr="00A21D4C" w:rsidRDefault="00A21D4C" w:rsidP="00A21D4C">
      <w:pPr>
        <w:pStyle w:val="Heading4"/>
        <w:ind w:left="1702"/>
        <w:rPr>
          <w:i/>
          <w:iCs/>
          <w:color w:val="0070C0"/>
        </w:rPr>
      </w:pPr>
      <w:bookmarkStart w:id="113" w:name="_Toc7233"/>
      <w:bookmarkStart w:id="114" w:name="_Toc31639172"/>
      <w:bookmarkStart w:id="115" w:name="_Toc42769923"/>
      <w:bookmarkStart w:id="116" w:name="_Toc42778979"/>
      <w:bookmarkStart w:id="117" w:name="_Toc31296371"/>
      <w:bookmarkStart w:id="118" w:name="_Toc30155525"/>
      <w:bookmarkStart w:id="119" w:name="_Toc2934"/>
      <w:bookmarkStart w:id="120" w:name="_Toc23184"/>
      <w:bookmarkStart w:id="121" w:name="_Toc16664"/>
      <w:bookmarkStart w:id="122" w:name="_Toc983"/>
      <w:bookmarkStart w:id="123" w:name="_Toc30155645"/>
      <w:bookmarkStart w:id="124" w:name="_Toc18695"/>
      <w:bookmarkStart w:id="125" w:name="_Toc203"/>
      <w:bookmarkStart w:id="126" w:name="_Toc43393056"/>
      <w:bookmarkStart w:id="127" w:name="_Toc26015"/>
      <w:bookmarkStart w:id="128" w:name="_Toc31146"/>
      <w:bookmarkStart w:id="129" w:name="_Toc29367"/>
      <w:bookmarkStart w:id="130" w:name="_Toc13323"/>
      <w:bookmarkStart w:id="131" w:name="_Toc31360991"/>
      <w:bookmarkStart w:id="132" w:name="_Toc31448696"/>
      <w:bookmarkStart w:id="133" w:name="_Toc7516"/>
      <w:bookmarkStart w:id="134" w:name="_Toc44004214"/>
      <w:bookmarkStart w:id="135" w:name="_Toc44490451"/>
      <w:r w:rsidRPr="00A21D4C">
        <w:rPr>
          <w:i/>
          <w:iCs/>
          <w:color w:val="0070C0"/>
        </w:rPr>
        <w:t>5.2.13.1</w:t>
      </w:r>
      <w:r w:rsidRPr="00A21D4C">
        <w:rPr>
          <w:i/>
          <w:iCs/>
          <w:color w:val="0070C0"/>
        </w:rPr>
        <w:tab/>
        <w:t>Description</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373A0D9C" w14:textId="77777777" w:rsidR="00A21D4C" w:rsidRPr="00A21D4C" w:rsidRDefault="00A21D4C" w:rsidP="00A21D4C">
      <w:pPr>
        <w:ind w:left="284"/>
        <w:rPr>
          <w:i/>
          <w:iCs/>
          <w:color w:val="0070C0"/>
        </w:rPr>
      </w:pPr>
      <w:r w:rsidRPr="00A21D4C">
        <w:rPr>
          <w:i/>
          <w:iCs/>
          <w:color w:val="0070C0"/>
        </w:rPr>
        <w:t xml:space="preserve">Rel-16 </w:t>
      </w:r>
      <w:proofErr w:type="spellStart"/>
      <w:r w:rsidRPr="00A21D4C">
        <w:rPr>
          <w:i/>
          <w:iCs/>
          <w:color w:val="0070C0"/>
        </w:rPr>
        <w:t>eNA</w:t>
      </w:r>
      <w:proofErr w:type="spellEnd"/>
      <w:r w:rsidRPr="00A21D4C">
        <w:rPr>
          <w:i/>
          <w:iCs/>
          <w:color w:val="0070C0"/>
        </w:rPr>
        <w:t xml:space="preserve"> work has introduced several types of analytics in TS 23.288 [5]. In parallel, SA2 has specified some use of these analytics by 5GC NFs, in TS 23.501 [2] or TS 23.502 [3] for e.g. AMF, SMF, and in TS 23.503 [4] for PCF.</w:t>
      </w:r>
    </w:p>
    <w:p w14:paraId="4928E845" w14:textId="77777777" w:rsidR="00A21D4C" w:rsidRPr="00A21D4C" w:rsidRDefault="00A21D4C" w:rsidP="00A21D4C">
      <w:pPr>
        <w:ind w:left="284"/>
        <w:rPr>
          <w:i/>
          <w:iCs/>
          <w:color w:val="0070C0"/>
        </w:rPr>
      </w:pPr>
      <w:r w:rsidRPr="00A21D4C">
        <w:rPr>
          <w:i/>
          <w:iCs/>
          <w:color w:val="0070C0"/>
        </w:rPr>
        <w:t>The analytics framework defined in TS 23.288 [5] relies on the consumer-producer paradigm, with NWDAF providing analytics to consumers upon request or subscription to notifications from these consumers. The decision to trigger analytics then rely on the consumer. The NWDAF can also provide analytics to AFs, again upon request from the AFs.</w:t>
      </w:r>
    </w:p>
    <w:p w14:paraId="41638DA9" w14:textId="77777777" w:rsidR="00A21D4C" w:rsidRPr="00A21D4C" w:rsidRDefault="00A21D4C" w:rsidP="00A21D4C">
      <w:pPr>
        <w:ind w:left="284"/>
        <w:rPr>
          <w:i/>
          <w:iCs/>
          <w:color w:val="0070C0"/>
        </w:rPr>
      </w:pPr>
      <w:r w:rsidRPr="00A21D4C">
        <w:rPr>
          <w:i/>
          <w:iCs/>
          <w:color w:val="0070C0"/>
        </w:rPr>
        <w:t>One aspect which has not been investigated yet is under which conditions the consumers can request for these analytics or under which conditions NWDAF should start collecting data. Taking the example of UE related analytics, some UEs may need specific analytics irrespective of the applications running, or alternatively only for specific applications, and not all UEs may require the performed analytics. Also, some criteria such as network conditions may influence the decision to trigger analytics, i.e. the level of congestion in the network may influence when to trigger the analytics, or analytics for a UE may only be needed in specific areas.</w:t>
      </w:r>
    </w:p>
    <w:p w14:paraId="233E6A22" w14:textId="77777777" w:rsidR="00A21D4C" w:rsidRPr="00A21D4C" w:rsidRDefault="00A21D4C" w:rsidP="00A21D4C">
      <w:pPr>
        <w:ind w:left="284"/>
        <w:rPr>
          <w:i/>
          <w:iCs/>
          <w:color w:val="0070C0"/>
        </w:rPr>
      </w:pPr>
      <w:r w:rsidRPr="00A21D4C">
        <w:rPr>
          <w:i/>
          <w:iCs/>
          <w:color w:val="0070C0"/>
        </w:rPr>
        <w:t>In order to minimize the load for data collection and to allow real-time or near real-time communication for analytics, it is required to investigate the triggers at NWDAF for starting data collection.</w:t>
      </w:r>
    </w:p>
    <w:p w14:paraId="2C7A56BF" w14:textId="77777777" w:rsidR="00A21D4C" w:rsidRPr="00A21D4C" w:rsidRDefault="00A21D4C" w:rsidP="00A21D4C">
      <w:pPr>
        <w:ind w:left="284"/>
        <w:rPr>
          <w:i/>
          <w:iCs/>
          <w:color w:val="0070C0"/>
        </w:rPr>
      </w:pPr>
      <w:r w:rsidRPr="00A21D4C">
        <w:rPr>
          <w:i/>
          <w:iCs/>
          <w:color w:val="0070C0"/>
        </w:rPr>
        <w:t>It is required to study how analytics can be triggered from the analytics consumer perspective or from the NWDAF perspective.</w:t>
      </w:r>
    </w:p>
    <w:p w14:paraId="6C5EA04C" w14:textId="77777777" w:rsidR="00A21D4C" w:rsidRPr="00A21D4C" w:rsidRDefault="00A21D4C" w:rsidP="00A21D4C">
      <w:pPr>
        <w:ind w:left="284"/>
        <w:rPr>
          <w:i/>
          <w:iCs/>
          <w:color w:val="0070C0"/>
        </w:rPr>
      </w:pPr>
      <w:r w:rsidRPr="00A21D4C">
        <w:rPr>
          <w:i/>
          <w:iCs/>
          <w:color w:val="0070C0"/>
        </w:rPr>
        <w:t>Within the context of this key issue, it is proposed to study:</w:t>
      </w:r>
    </w:p>
    <w:p w14:paraId="05386552" w14:textId="77777777" w:rsidR="00A21D4C" w:rsidRPr="00A21D4C" w:rsidRDefault="00A21D4C" w:rsidP="00A21D4C">
      <w:pPr>
        <w:pStyle w:val="B1"/>
        <w:ind w:left="852"/>
        <w:rPr>
          <w:i/>
          <w:iCs/>
          <w:color w:val="0070C0"/>
        </w:rPr>
      </w:pPr>
      <w:r w:rsidRPr="00A21D4C">
        <w:rPr>
          <w:i/>
          <w:iCs/>
          <w:color w:val="0070C0"/>
        </w:rPr>
        <w:t>-</w:t>
      </w:r>
      <w:r w:rsidRPr="00A21D4C">
        <w:rPr>
          <w:i/>
          <w:iCs/>
          <w:color w:val="0070C0"/>
        </w:rPr>
        <w:tab/>
        <w:t>which types of triggers can be used by analytics consumers to request for or subscribe to analytics;</w:t>
      </w:r>
    </w:p>
    <w:p w14:paraId="5F93A8DE" w14:textId="77777777" w:rsidR="00A21D4C" w:rsidRPr="00A21D4C" w:rsidRDefault="00A21D4C" w:rsidP="00A21D4C">
      <w:pPr>
        <w:pStyle w:val="B1"/>
        <w:ind w:left="852"/>
        <w:rPr>
          <w:i/>
          <w:iCs/>
          <w:color w:val="0070C0"/>
        </w:rPr>
      </w:pPr>
      <w:r w:rsidRPr="00A21D4C">
        <w:rPr>
          <w:i/>
          <w:iCs/>
          <w:color w:val="0070C0"/>
          <w:highlight w:val="cyan"/>
        </w:rPr>
        <w:t>-</w:t>
      </w:r>
      <w:r w:rsidRPr="00A21D4C">
        <w:rPr>
          <w:i/>
          <w:iCs/>
          <w:color w:val="0070C0"/>
          <w:highlight w:val="cyan"/>
        </w:rPr>
        <w:tab/>
        <w:t>whether triggers need to be defined for data collection by NWDAF and which types of triggers can be used by NWDAF to start collecting data;</w:t>
      </w:r>
    </w:p>
    <w:p w14:paraId="3EC241B0" w14:textId="77777777" w:rsidR="00A21D4C" w:rsidRPr="00A21D4C" w:rsidRDefault="00A21D4C" w:rsidP="00A21D4C">
      <w:pPr>
        <w:pStyle w:val="B1"/>
        <w:ind w:left="852"/>
        <w:rPr>
          <w:i/>
          <w:iCs/>
          <w:color w:val="0070C0"/>
        </w:rPr>
      </w:pPr>
      <w:r w:rsidRPr="00A21D4C">
        <w:rPr>
          <w:i/>
          <w:iCs/>
          <w:color w:val="0070C0"/>
        </w:rPr>
        <w:t>-</w:t>
      </w:r>
      <w:r w:rsidRPr="00A21D4C">
        <w:rPr>
          <w:i/>
          <w:iCs/>
          <w:color w:val="0070C0"/>
        </w:rPr>
        <w:tab/>
        <w:t>whether triggers need to be defined for analytics generation by NWDAF and which types of triggers can be used by NWDAF to build analytics;</w:t>
      </w:r>
    </w:p>
    <w:p w14:paraId="3D5ECC23" w14:textId="77777777" w:rsidR="00A21D4C" w:rsidRPr="00A21D4C" w:rsidRDefault="00A21D4C" w:rsidP="00A21D4C">
      <w:pPr>
        <w:pStyle w:val="B1"/>
        <w:ind w:left="852"/>
        <w:rPr>
          <w:i/>
          <w:iCs/>
          <w:color w:val="0070C0"/>
        </w:rPr>
      </w:pPr>
      <w:r w:rsidRPr="00A21D4C">
        <w:rPr>
          <w:i/>
          <w:iCs/>
          <w:color w:val="0070C0"/>
        </w:rPr>
        <w:t>-</w:t>
      </w:r>
      <w:r w:rsidRPr="00A21D4C">
        <w:rPr>
          <w:i/>
          <w:iCs/>
          <w:color w:val="0070C0"/>
        </w:rPr>
        <w:tab/>
        <w:t>whether configuration for these triggers is needed;</w:t>
      </w:r>
    </w:p>
    <w:p w14:paraId="78CA3453" w14:textId="77777777" w:rsidR="00A21D4C" w:rsidRPr="00A21D4C" w:rsidRDefault="00A21D4C" w:rsidP="00A21D4C">
      <w:pPr>
        <w:pStyle w:val="B1"/>
        <w:ind w:left="852"/>
        <w:rPr>
          <w:i/>
          <w:iCs/>
          <w:color w:val="0070C0"/>
        </w:rPr>
      </w:pPr>
      <w:r w:rsidRPr="00A21D4C">
        <w:rPr>
          <w:i/>
          <w:iCs/>
          <w:color w:val="0070C0"/>
        </w:rPr>
        <w:t>-</w:t>
      </w:r>
      <w:r w:rsidRPr="00A21D4C">
        <w:rPr>
          <w:i/>
          <w:iCs/>
          <w:color w:val="0070C0"/>
        </w:rPr>
        <w:tab/>
        <w:t>whether changes to 5Gs architecture and services are needed to allow for such triggers and configuration.</w:t>
      </w:r>
    </w:p>
    <w:p w14:paraId="00465DA6" w14:textId="77777777" w:rsidR="00A21D4C" w:rsidRPr="00A21D4C" w:rsidRDefault="00A21D4C" w:rsidP="00A21D4C">
      <w:pPr>
        <w:pStyle w:val="Heading4"/>
        <w:ind w:left="1702"/>
        <w:rPr>
          <w:i/>
          <w:iCs/>
          <w:color w:val="0070C0"/>
        </w:rPr>
      </w:pPr>
      <w:bookmarkStart w:id="136" w:name="_Toc5537"/>
      <w:bookmarkStart w:id="137" w:name="_Toc31296372"/>
      <w:bookmarkStart w:id="138" w:name="_Toc21020"/>
      <w:bookmarkStart w:id="139" w:name="_Toc20760"/>
      <w:bookmarkStart w:id="140" w:name="_Toc18848"/>
      <w:bookmarkStart w:id="141" w:name="_Toc5904"/>
      <w:bookmarkStart w:id="142" w:name="_Toc31448697"/>
      <w:bookmarkStart w:id="143" w:name="_Toc30155646"/>
      <w:bookmarkStart w:id="144" w:name="_Toc2056"/>
      <w:bookmarkStart w:id="145" w:name="_Toc5639"/>
      <w:bookmarkStart w:id="146" w:name="_Toc19376"/>
      <w:bookmarkStart w:id="147" w:name="_Toc22841"/>
      <w:bookmarkStart w:id="148" w:name="_Toc31639173"/>
      <w:bookmarkStart w:id="149" w:name="_Toc30155526"/>
      <w:bookmarkStart w:id="150" w:name="_Toc12995"/>
      <w:bookmarkStart w:id="151" w:name="_Toc31360992"/>
      <w:bookmarkStart w:id="152" w:name="_Toc42769924"/>
      <w:bookmarkStart w:id="153" w:name="_Toc42778980"/>
      <w:bookmarkStart w:id="154" w:name="_Toc43393057"/>
      <w:bookmarkStart w:id="155" w:name="_Toc16994"/>
      <w:bookmarkStart w:id="156" w:name="_Toc14095"/>
      <w:bookmarkStart w:id="157" w:name="_Toc44004215"/>
      <w:bookmarkStart w:id="158" w:name="_Toc44490452"/>
      <w:r w:rsidRPr="00A21D4C">
        <w:rPr>
          <w:i/>
          <w:iCs/>
          <w:color w:val="0070C0"/>
        </w:rPr>
        <w:t>5.2.13.2</w:t>
      </w:r>
      <w:r w:rsidRPr="00A21D4C">
        <w:rPr>
          <w:i/>
          <w:iCs/>
          <w:color w:val="0070C0"/>
        </w:rPr>
        <w:tab/>
        <w:t>Requirements</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268368C5" w14:textId="77777777" w:rsidR="00A21D4C" w:rsidRPr="00A21D4C" w:rsidRDefault="00A21D4C" w:rsidP="00A21D4C">
      <w:pPr>
        <w:pStyle w:val="EditorsNote"/>
        <w:ind w:left="1419"/>
        <w:rPr>
          <w:i/>
          <w:iCs/>
          <w:color w:val="0070C0"/>
          <w:lang w:eastAsia="ko-KR"/>
        </w:rPr>
      </w:pPr>
      <w:r w:rsidRPr="00A21D4C">
        <w:rPr>
          <w:i/>
          <w:iCs/>
          <w:color w:val="0070C0"/>
          <w:lang w:eastAsia="ko-KR"/>
        </w:rPr>
        <w:t>Editor's note:</w:t>
      </w:r>
      <w:r w:rsidRPr="00A21D4C">
        <w:rPr>
          <w:i/>
          <w:iCs/>
          <w:color w:val="0070C0"/>
          <w:lang w:eastAsia="ko-KR"/>
        </w:rPr>
        <w:tab/>
        <w:t>This clause provides the requirements the solutions to this key issue need to address.</w:t>
      </w:r>
    </w:p>
    <w:p w14:paraId="31A93B6C" w14:textId="64348EE0" w:rsidR="00D926D6" w:rsidRPr="00A21D4C" w:rsidRDefault="00D926D6" w:rsidP="00473977">
      <w:pPr>
        <w:jc w:val="left"/>
        <w:rPr>
          <w:lang w:val="x-none" w:eastAsia="ko-KR"/>
        </w:rPr>
      </w:pPr>
    </w:p>
    <w:p w14:paraId="4F5FBD34" w14:textId="5C0C6C50" w:rsidR="00305FCA" w:rsidRDefault="00305FCA" w:rsidP="00473977">
      <w:pPr>
        <w:jc w:val="left"/>
        <w:rPr>
          <w:lang w:eastAsia="ko-KR"/>
        </w:rPr>
      </w:pPr>
      <w:r>
        <w:rPr>
          <w:lang w:eastAsia="ko-KR"/>
        </w:rPr>
        <w:t xml:space="preserve">There are a couple of solutions already in TR 23.700-91 </w:t>
      </w:r>
      <w:ins w:id="159" w:author="Nokia_r06" w:date="2020-08-27T11:41:00Z">
        <w:r w:rsidR="001E0345" w:rsidRPr="00E62789">
          <w:rPr>
            <w:highlight w:val="yellow"/>
            <w:lang w:eastAsia="ko-KR"/>
          </w:rPr>
          <w:t>v0.4.0</w:t>
        </w:r>
        <w:r w:rsidR="001E0345">
          <w:rPr>
            <w:lang w:eastAsia="ko-KR"/>
          </w:rPr>
          <w:t xml:space="preserve"> </w:t>
        </w:r>
      </w:ins>
      <w:r>
        <w:rPr>
          <w:lang w:eastAsia="ko-KR"/>
        </w:rPr>
        <w:t>related to this key issue</w:t>
      </w:r>
      <w:r w:rsidR="00B6386A">
        <w:rPr>
          <w:lang w:eastAsia="ko-KR"/>
        </w:rPr>
        <w:t xml:space="preserve"> #8:</w:t>
      </w:r>
    </w:p>
    <w:p w14:paraId="19F9C142" w14:textId="297BF6DD" w:rsidR="00305FCA" w:rsidRDefault="000355D4" w:rsidP="00B6386A">
      <w:pPr>
        <w:pStyle w:val="ListParagraph"/>
        <w:numPr>
          <w:ilvl w:val="0"/>
          <w:numId w:val="32"/>
        </w:numPr>
        <w:jc w:val="left"/>
        <w:rPr>
          <w:lang w:eastAsia="ko-KR"/>
        </w:rPr>
      </w:pPr>
      <w:r w:rsidRPr="00B6386A">
        <w:rPr>
          <w:b/>
          <w:bCs/>
        </w:rPr>
        <w:t xml:space="preserve">Solution </w:t>
      </w:r>
      <w:r w:rsidRPr="00B6386A">
        <w:rPr>
          <w:rFonts w:hint="eastAsia"/>
          <w:b/>
          <w:bCs/>
          <w:lang w:val="en-US" w:eastAsia="zh-CN"/>
        </w:rPr>
        <w:t>#2</w:t>
      </w:r>
      <w:r w:rsidRPr="00B6386A">
        <w:rPr>
          <w:b/>
          <w:bCs/>
          <w:lang w:val="en-US" w:eastAsia="zh-CN"/>
        </w:rPr>
        <w:t>7</w:t>
      </w:r>
      <w:r w:rsidRPr="00B6386A">
        <w:rPr>
          <w:b/>
          <w:bCs/>
        </w:rPr>
        <w:t xml:space="preserve">: </w:t>
      </w:r>
      <w:r w:rsidRPr="00B6386A">
        <w:rPr>
          <w:b/>
          <w:bCs/>
          <w:lang w:eastAsia="zh-CN"/>
        </w:rPr>
        <w:t>UE data as an input for analytics generation</w:t>
      </w:r>
      <w:r w:rsidR="008D0FFF">
        <w:rPr>
          <w:lang w:eastAsia="zh-CN"/>
        </w:rPr>
        <w:t>:</w:t>
      </w:r>
      <w:r w:rsidR="00186021" w:rsidRPr="00186021">
        <w:t xml:space="preserve"> </w:t>
      </w:r>
      <w:r w:rsidR="00186021">
        <w:rPr>
          <w:lang w:eastAsia="zh-CN"/>
        </w:rPr>
        <w:t>this solution focuses on h</w:t>
      </w:r>
      <w:r w:rsidR="00186021" w:rsidRPr="00186021">
        <w:rPr>
          <w:lang w:eastAsia="zh-CN"/>
        </w:rPr>
        <w:t>ow the NWDAF collects the Application Layer UE information</w:t>
      </w:r>
      <w:r w:rsidR="00186021">
        <w:rPr>
          <w:lang w:eastAsia="zh-CN"/>
        </w:rPr>
        <w:t>.</w:t>
      </w:r>
    </w:p>
    <w:p w14:paraId="13EB1C79" w14:textId="26386E07" w:rsidR="00305FCA" w:rsidRPr="00B6386A" w:rsidRDefault="000355D4" w:rsidP="00B6386A">
      <w:pPr>
        <w:pStyle w:val="ListParagraph"/>
        <w:numPr>
          <w:ilvl w:val="0"/>
          <w:numId w:val="32"/>
        </w:numPr>
        <w:jc w:val="left"/>
        <w:rPr>
          <w:rFonts w:cs="Arial"/>
          <w:color w:val="000000"/>
          <w:szCs w:val="32"/>
          <w:lang w:eastAsia="zh-CN"/>
        </w:rPr>
      </w:pPr>
      <w:r w:rsidRPr="00B6386A">
        <w:rPr>
          <w:b/>
          <w:bCs/>
        </w:rPr>
        <w:t>Solution #</w:t>
      </w:r>
      <w:r w:rsidRPr="00B6386A">
        <w:rPr>
          <w:rFonts w:hint="eastAsia"/>
          <w:b/>
          <w:bCs/>
          <w:lang w:eastAsia="zh-CN"/>
        </w:rPr>
        <w:t>2</w:t>
      </w:r>
      <w:r w:rsidRPr="00B6386A">
        <w:rPr>
          <w:b/>
          <w:bCs/>
          <w:lang w:eastAsia="zh-CN"/>
        </w:rPr>
        <w:t>8</w:t>
      </w:r>
      <w:r w:rsidRPr="00B6386A">
        <w:rPr>
          <w:b/>
          <w:bCs/>
        </w:rPr>
        <w:t xml:space="preserve">: </w:t>
      </w:r>
      <w:r w:rsidRPr="00B6386A">
        <w:rPr>
          <w:rFonts w:cs="Arial"/>
          <w:b/>
          <w:bCs/>
          <w:color w:val="000000"/>
          <w:szCs w:val="32"/>
          <w:lang w:eastAsia="zh-CN"/>
        </w:rPr>
        <w:t>UE assisted analysis for usage of network slice</w:t>
      </w:r>
      <w:r w:rsidR="00934D0E" w:rsidRPr="00B6386A">
        <w:rPr>
          <w:rFonts w:cs="Arial"/>
          <w:color w:val="000000"/>
          <w:szCs w:val="32"/>
          <w:lang w:eastAsia="zh-CN"/>
        </w:rPr>
        <w:t xml:space="preserve">: </w:t>
      </w:r>
      <w:r w:rsidR="008D0FFF" w:rsidRPr="00B6386A">
        <w:rPr>
          <w:rFonts w:cs="Arial"/>
          <w:color w:val="000000"/>
          <w:szCs w:val="32"/>
          <w:lang w:eastAsia="zh-CN"/>
        </w:rPr>
        <w:t xml:space="preserve">the solution so far </w:t>
      </w:r>
      <w:r w:rsidR="00934D0E" w:rsidRPr="00B6386A">
        <w:rPr>
          <w:rFonts w:cs="Arial"/>
          <w:color w:val="000000"/>
          <w:szCs w:val="32"/>
          <w:lang w:eastAsia="zh-CN"/>
        </w:rPr>
        <w:t>focuses on the input data that can be collected by the NWDAF to derive usage of network slice or URSP rules.</w:t>
      </w:r>
    </w:p>
    <w:p w14:paraId="3D8C7734" w14:textId="641CBD47" w:rsidR="008D0FFF" w:rsidRPr="00B6386A" w:rsidRDefault="000355D4" w:rsidP="00B6386A">
      <w:pPr>
        <w:pStyle w:val="ListParagraph"/>
        <w:numPr>
          <w:ilvl w:val="0"/>
          <w:numId w:val="32"/>
        </w:numPr>
        <w:jc w:val="left"/>
        <w:rPr>
          <w:b/>
          <w:bCs/>
          <w:lang w:eastAsia="ko-KR"/>
        </w:rPr>
      </w:pPr>
      <w:r w:rsidRPr="00B6386A">
        <w:rPr>
          <w:b/>
          <w:bCs/>
        </w:rPr>
        <w:t>Solution #</w:t>
      </w:r>
      <w:r w:rsidRPr="00B6386A">
        <w:rPr>
          <w:b/>
          <w:bCs/>
          <w:lang w:val="en-US"/>
        </w:rPr>
        <w:t>29</w:t>
      </w:r>
      <w:r w:rsidRPr="00B6386A">
        <w:rPr>
          <w:b/>
          <w:bCs/>
        </w:rPr>
        <w:t>: Support UE data as an input for Control Plane load balancing analytics</w:t>
      </w:r>
      <w:r w:rsidR="008D0FFF">
        <w:rPr>
          <w:lang w:eastAsia="ko-KR"/>
        </w:rPr>
        <w:t>: the main principle of the solution is that NWDAF can collect UE input data to possibly derive collective behaviour that could be used as an input to derive analytics for control plane load.</w:t>
      </w:r>
    </w:p>
    <w:p w14:paraId="08D784B2" w14:textId="78CC5CB2" w:rsidR="00145186" w:rsidDel="00DE3022" w:rsidRDefault="007E4151" w:rsidP="00473977">
      <w:pPr>
        <w:jc w:val="left"/>
        <w:rPr>
          <w:del w:id="160" w:author="Nokia_r03" w:date="2020-08-31T16:49:00Z"/>
          <w:lang w:eastAsia="ko-KR"/>
        </w:rPr>
      </w:pPr>
      <w:del w:id="161" w:author="Nokia_r03" w:date="2020-08-31T16:49:00Z">
        <w:r w:rsidRPr="008C647D" w:rsidDel="00DE3022">
          <w:rPr>
            <w:highlight w:val="lightGray"/>
            <w:lang w:eastAsia="ko-KR"/>
          </w:rPr>
          <w:delText xml:space="preserve">However, </w:delText>
        </w:r>
      </w:del>
      <w:ins w:id="162" w:author="Ericsson User" w:date="2020-08-28T12:41:00Z">
        <w:del w:id="163" w:author="Nokia_r03" w:date="2020-08-31T16:49:00Z">
          <w:r w:rsidR="00C91689" w:rsidRPr="008C647D" w:rsidDel="00DE3022">
            <w:rPr>
              <w:highlight w:val="lightGray"/>
              <w:lang w:eastAsia="ko-KR"/>
            </w:rPr>
            <w:delText xml:space="preserve">except for Solution #27 </w:delText>
          </w:r>
        </w:del>
      </w:ins>
      <w:del w:id="164" w:author="Nokia_r03" w:date="2020-08-31T16:49:00Z">
        <w:r w:rsidRPr="008C647D" w:rsidDel="00DE3022">
          <w:rPr>
            <w:highlight w:val="lightGray"/>
            <w:lang w:eastAsia="ko-KR"/>
          </w:rPr>
          <w:delText>n</w:delText>
        </w:r>
        <w:r w:rsidR="00B6386A" w:rsidRPr="008C647D" w:rsidDel="00DE3022">
          <w:rPr>
            <w:highlight w:val="lightGray"/>
            <w:lang w:eastAsia="ko-KR"/>
          </w:rPr>
          <w:delText>one of these solutions tacke the issue of when the UE needs to provide data to the NWDAF for analytics.</w:delText>
        </w:r>
      </w:del>
      <w:ins w:id="165" w:author="Stefan Håkansson LK" w:date="2020-08-28T08:58:00Z">
        <w:del w:id="166" w:author="Nokia_r03" w:date="2020-08-31T16:49:00Z">
          <w:r w:rsidR="007C1ECC" w:rsidRPr="008C647D" w:rsidDel="00DE3022">
            <w:rPr>
              <w:highlight w:val="lightGray"/>
              <w:lang w:eastAsia="ko-KR"/>
            </w:rPr>
            <w:delText xml:space="preserve"> </w:delText>
          </w:r>
        </w:del>
      </w:ins>
      <w:ins w:id="167" w:author="Ericsson User" w:date="2020-08-28T12:40:00Z">
        <w:del w:id="168" w:author="Nokia_r03" w:date="2020-08-31T16:49:00Z">
          <w:r w:rsidR="00C91689" w:rsidRPr="008C647D" w:rsidDel="00DE3022">
            <w:rPr>
              <w:highlight w:val="lightGray"/>
              <w:lang w:eastAsia="ko-KR"/>
            </w:rPr>
            <w:delText>For Solution #27, this is handled (based on the NWDAF’s subscription for data) by the MNO AF which communicates to the ASP Application Client in the UE what data (if any) to provide, and when.</w:delText>
          </w:r>
        </w:del>
      </w:ins>
      <w:ins w:id="169" w:author="Stefan Håkansson LK" w:date="2020-08-28T09:00:00Z">
        <w:del w:id="170" w:author="Nokia_r03" w:date="2020-08-31T16:49:00Z">
          <w:r w:rsidR="007C1ECC" w:rsidRPr="008C647D" w:rsidDel="00DE3022">
            <w:rPr>
              <w:highlight w:val="lightGray"/>
              <w:lang w:eastAsia="ko-KR"/>
            </w:rPr>
            <w:delText>.</w:delText>
          </w:r>
        </w:del>
      </w:ins>
      <w:ins w:id="171" w:author="Ericsson User" w:date="2020-08-28T12:40:00Z">
        <w:del w:id="172" w:author="Nokia_r03" w:date="2020-08-31T16:49:00Z">
          <w:r w:rsidR="00C91689" w:rsidDel="00DE3022">
            <w:rPr>
              <w:lang w:eastAsia="ko-KR"/>
            </w:rPr>
            <w:delText xml:space="preserve"> </w:delText>
          </w:r>
        </w:del>
      </w:ins>
    </w:p>
    <w:p w14:paraId="108E21C1" w14:textId="61ABAEF1" w:rsidR="004A641A" w:rsidRDefault="00B84D3B" w:rsidP="00473977">
      <w:pPr>
        <w:jc w:val="left"/>
        <w:rPr>
          <w:lang w:eastAsia="ko-KR"/>
        </w:rPr>
      </w:pPr>
      <w:r>
        <w:rPr>
          <w:lang w:eastAsia="ko-KR"/>
        </w:rPr>
        <w:t xml:space="preserve">It is important </w:t>
      </w:r>
      <w:r w:rsidR="000B0979">
        <w:rPr>
          <w:lang w:eastAsia="ko-KR"/>
        </w:rPr>
        <w:t xml:space="preserve">for the 5G system </w:t>
      </w:r>
      <w:r>
        <w:rPr>
          <w:lang w:eastAsia="ko-KR"/>
        </w:rPr>
        <w:t>to control when UEs can</w:t>
      </w:r>
      <w:r w:rsidR="000B0979">
        <w:rPr>
          <w:lang w:eastAsia="ko-KR"/>
        </w:rPr>
        <w:t xml:space="preserve"> or should</w:t>
      </w:r>
      <w:r>
        <w:rPr>
          <w:lang w:eastAsia="ko-KR"/>
        </w:rPr>
        <w:t xml:space="preserve"> send data to the NWDAF, otherwise many UEs can potentially start sending quite </w:t>
      </w:r>
      <w:r w:rsidR="000B0979">
        <w:rPr>
          <w:lang w:eastAsia="ko-KR"/>
        </w:rPr>
        <w:t>a big</w:t>
      </w:r>
      <w:r>
        <w:rPr>
          <w:lang w:eastAsia="ko-KR"/>
        </w:rPr>
        <w:t xml:space="preserve"> amount of data to the NWDAF while possibly th</w:t>
      </w:r>
      <w:r w:rsidR="00845C6B">
        <w:rPr>
          <w:lang w:eastAsia="ko-KR"/>
        </w:rPr>
        <w:t>ese</w:t>
      </w:r>
      <w:r>
        <w:rPr>
          <w:lang w:eastAsia="ko-KR"/>
        </w:rPr>
        <w:t xml:space="preserve"> </w:t>
      </w:r>
      <w:r w:rsidR="00845C6B">
        <w:rPr>
          <w:lang w:eastAsia="ko-KR"/>
        </w:rPr>
        <w:t xml:space="preserve">data </w:t>
      </w:r>
      <w:r>
        <w:rPr>
          <w:lang w:eastAsia="ko-KR"/>
        </w:rPr>
        <w:t>will be of no use to the network</w:t>
      </w:r>
      <w:r w:rsidR="000B0979">
        <w:rPr>
          <w:lang w:eastAsia="ko-KR"/>
        </w:rPr>
        <w:t xml:space="preserve"> or to the NWDAF</w:t>
      </w:r>
      <w:r>
        <w:rPr>
          <w:lang w:eastAsia="ko-KR"/>
        </w:rPr>
        <w:t>.</w:t>
      </w:r>
    </w:p>
    <w:p w14:paraId="09A539C5" w14:textId="77777777" w:rsidR="00B37E72" w:rsidRDefault="00B1164D" w:rsidP="00473977">
      <w:pPr>
        <w:jc w:val="left"/>
        <w:rPr>
          <w:lang w:eastAsia="ko-KR"/>
        </w:rPr>
      </w:pPr>
      <w:r>
        <w:rPr>
          <w:lang w:eastAsia="ko-KR"/>
        </w:rPr>
        <w:t>Also, to be able to derive collective behaviour, it is necessary to collect data from as many UEs as possible, e.g. in a given area of interest</w:t>
      </w:r>
      <w:r w:rsidR="00845C6B">
        <w:rPr>
          <w:lang w:eastAsia="ko-KR"/>
        </w:rPr>
        <w:t>, or for a specific slice</w:t>
      </w:r>
      <w:r>
        <w:rPr>
          <w:lang w:eastAsia="ko-KR"/>
        </w:rPr>
        <w:t xml:space="preserve">. </w:t>
      </w:r>
      <w:r w:rsidR="003C26EC">
        <w:rPr>
          <w:lang w:eastAsia="ko-KR"/>
        </w:rPr>
        <w:t>If not enough UEs support the functionality</w:t>
      </w:r>
      <w:r>
        <w:rPr>
          <w:lang w:eastAsia="ko-KR"/>
        </w:rPr>
        <w:t xml:space="preserve"> in an area</w:t>
      </w:r>
      <w:r w:rsidR="003C26EC">
        <w:rPr>
          <w:lang w:eastAsia="ko-KR"/>
        </w:rPr>
        <w:t xml:space="preserve">, NWDAF may </w:t>
      </w:r>
      <w:r>
        <w:rPr>
          <w:lang w:eastAsia="ko-KR"/>
        </w:rPr>
        <w:t>start collecting data from UEs and exploit them but eventually these data may not be representative of the UE population in the area.</w:t>
      </w:r>
      <w:r w:rsidR="00EC4B60">
        <w:rPr>
          <w:lang w:eastAsia="ko-KR"/>
        </w:rPr>
        <w:t xml:space="preserve"> </w:t>
      </w:r>
    </w:p>
    <w:p w14:paraId="298DC39F" w14:textId="31EDB9D0" w:rsidR="00B1164D" w:rsidRDefault="00EC4B60" w:rsidP="00473977">
      <w:pPr>
        <w:jc w:val="left"/>
        <w:rPr>
          <w:lang w:eastAsia="ko-KR"/>
        </w:rPr>
      </w:pPr>
      <w:r>
        <w:rPr>
          <w:lang w:eastAsia="ko-KR"/>
        </w:rPr>
        <w:t>One assumption here is also that not all UEs will support providing data for analytics to the network</w:t>
      </w:r>
      <w:r w:rsidR="00B37E72">
        <w:rPr>
          <w:lang w:eastAsia="ko-KR"/>
        </w:rPr>
        <w:t>, so knowing the level of support for the functionality</w:t>
      </w:r>
      <w:r w:rsidR="00AB627A">
        <w:rPr>
          <w:lang w:eastAsia="ko-KR"/>
        </w:rPr>
        <w:t xml:space="preserve"> among UEs will be necessary.</w:t>
      </w:r>
    </w:p>
    <w:p w14:paraId="558AE6F5" w14:textId="333697FD" w:rsidR="003C26EC" w:rsidRDefault="001001B3" w:rsidP="00473977">
      <w:pPr>
        <w:jc w:val="left"/>
        <w:rPr>
          <w:lang w:eastAsia="ko-KR"/>
        </w:rPr>
      </w:pPr>
      <w:r>
        <w:rPr>
          <w:lang w:eastAsia="ko-KR"/>
        </w:rPr>
        <w:t>All the above point to the need for mechanisms to avoid blind and costly data collection from UEs.</w:t>
      </w:r>
    </w:p>
    <w:p w14:paraId="249FE996" w14:textId="2B93E61D" w:rsidR="00145186" w:rsidRDefault="00145186" w:rsidP="00473977">
      <w:pPr>
        <w:jc w:val="left"/>
        <w:rPr>
          <w:lang w:eastAsia="ko-KR"/>
        </w:rPr>
      </w:pPr>
      <w:r>
        <w:rPr>
          <w:lang w:eastAsia="ko-KR"/>
        </w:rPr>
        <w:t>Th</w:t>
      </w:r>
      <w:r w:rsidR="00157FEB">
        <w:rPr>
          <w:lang w:eastAsia="ko-KR"/>
        </w:rPr>
        <w:t>e</w:t>
      </w:r>
      <w:r>
        <w:rPr>
          <w:lang w:eastAsia="ko-KR"/>
        </w:rPr>
        <w:t xml:space="preserve"> solution</w:t>
      </w:r>
      <w:r w:rsidR="00157FEB">
        <w:rPr>
          <w:lang w:eastAsia="ko-KR"/>
        </w:rPr>
        <w:t xml:space="preserve"> proposed in this contribution</w:t>
      </w:r>
      <w:r>
        <w:rPr>
          <w:lang w:eastAsia="ko-KR"/>
        </w:rPr>
        <w:t xml:space="preserve"> can be used in conjunction with other solutions</w:t>
      </w:r>
      <w:r w:rsidR="00157FEB">
        <w:rPr>
          <w:lang w:eastAsia="ko-KR"/>
        </w:rPr>
        <w:t xml:space="preserve"> defining mechanisms to retri</w:t>
      </w:r>
      <w:r w:rsidR="00324F9D">
        <w:rPr>
          <w:lang w:eastAsia="ko-KR"/>
        </w:rPr>
        <w:t>e</w:t>
      </w:r>
      <w:r w:rsidR="00157FEB">
        <w:rPr>
          <w:lang w:eastAsia="ko-KR"/>
        </w:rPr>
        <w:t>ve data from the UEs</w:t>
      </w:r>
      <w:r>
        <w:rPr>
          <w:lang w:eastAsia="ko-KR"/>
        </w:rPr>
        <w:t>.</w:t>
      </w:r>
    </w:p>
    <w:p w14:paraId="56271E2D" w14:textId="77777777" w:rsidR="00305FCA" w:rsidRDefault="00305FCA" w:rsidP="00473977">
      <w:pPr>
        <w:jc w:val="left"/>
        <w:rPr>
          <w:lang w:eastAsia="ko-KR"/>
        </w:rPr>
      </w:pPr>
    </w:p>
    <w:p w14:paraId="786DDD53" w14:textId="02C3A038" w:rsidR="004A641A" w:rsidRDefault="004A641A" w:rsidP="004A641A">
      <w:pPr>
        <w:pStyle w:val="Heading1"/>
      </w:pPr>
      <w:r>
        <w:t>2</w:t>
      </w:r>
      <w:r>
        <w:tab/>
        <w:t>Proposal</w:t>
      </w:r>
    </w:p>
    <w:p w14:paraId="29D09FBB" w14:textId="77777777" w:rsidR="004A641A" w:rsidRDefault="004A641A" w:rsidP="004A641A">
      <w:r>
        <w:t>It is proposed to update TR 23.700-91 as follows.</w:t>
      </w:r>
    </w:p>
    <w:p w14:paraId="438C9609" w14:textId="77777777" w:rsidR="004A641A" w:rsidRDefault="004A641A" w:rsidP="004A641A"/>
    <w:p w14:paraId="0364AD97" w14:textId="09F94905" w:rsidR="004A641A" w:rsidRPr="00DE532B" w:rsidRDefault="00DE532B" w:rsidP="004A641A">
      <w:pPr>
        <w:pBdr>
          <w:top w:val="single" w:sz="8" w:space="1" w:color="FF0000"/>
          <w:left w:val="single" w:sz="8" w:space="4" w:color="FF0000"/>
          <w:bottom w:val="single" w:sz="8" w:space="1" w:color="FF0000"/>
          <w:right w:val="single" w:sz="8" w:space="4" w:color="FF0000"/>
        </w:pBdr>
        <w:spacing w:after="120"/>
        <w:jc w:val="center"/>
        <w:rPr>
          <w:rFonts w:ascii="Arial" w:hAnsi="Arial"/>
          <w:i/>
          <w:iCs/>
          <w:color w:val="FF0000"/>
          <w:sz w:val="24"/>
          <w:szCs w:val="24"/>
          <w:lang w:val="en-US" w:eastAsia="zh-CN"/>
        </w:rPr>
      </w:pPr>
      <w:r w:rsidRPr="00DE532B">
        <w:rPr>
          <w:rFonts w:ascii="Arial" w:hAnsi="Arial"/>
          <w:i/>
          <w:iCs/>
          <w:color w:val="FF0000"/>
          <w:sz w:val="24"/>
          <w:szCs w:val="24"/>
          <w:lang w:eastAsia="ja-JP"/>
        </w:rPr>
        <w:t xml:space="preserve">*** Start Change – </w:t>
      </w:r>
      <w:r w:rsidR="00413F0A" w:rsidRPr="00413F0A">
        <w:rPr>
          <w:rFonts w:ascii="Arial" w:hAnsi="Arial"/>
          <w:i/>
          <w:iCs/>
          <w:color w:val="FF0000"/>
          <w:sz w:val="24"/>
          <w:szCs w:val="24"/>
          <w:highlight w:val="green"/>
          <w:lang w:eastAsia="ja-JP"/>
        </w:rPr>
        <w:t>mapping solution to key issues</w:t>
      </w:r>
      <w:r w:rsidRPr="00DE532B">
        <w:rPr>
          <w:rFonts w:ascii="Arial" w:hAnsi="Arial"/>
          <w:i/>
          <w:iCs/>
          <w:color w:val="FF0000"/>
          <w:sz w:val="24"/>
          <w:szCs w:val="24"/>
          <w:lang w:eastAsia="ja-JP"/>
        </w:rPr>
        <w:t xml:space="preserve"> ***</w:t>
      </w:r>
    </w:p>
    <w:p w14:paraId="19A0CD32" w14:textId="2E51FA86" w:rsidR="002229F5" w:rsidRDefault="002229F5" w:rsidP="00D52B0D">
      <w:pPr>
        <w:pStyle w:val="Heading2"/>
        <w:rPr>
          <w:lang w:eastAsia="zh-CN"/>
        </w:rPr>
      </w:pPr>
      <w:bookmarkStart w:id="173" w:name="_Toc31096564"/>
      <w:bookmarkStart w:id="174" w:name="_Toc30694650"/>
      <w:bookmarkEnd w:id="6"/>
    </w:p>
    <w:p w14:paraId="2B05160A" w14:textId="77777777" w:rsidR="00E530F9" w:rsidRPr="00E530F9" w:rsidRDefault="00E530F9" w:rsidP="00E530F9">
      <w:pPr>
        <w:keepNext/>
        <w:keepLines/>
        <w:overflowPunct w:val="0"/>
        <w:autoSpaceDE w:val="0"/>
        <w:autoSpaceDN w:val="0"/>
        <w:adjustRightInd w:val="0"/>
        <w:spacing w:before="180"/>
        <w:ind w:left="1134" w:hanging="1134"/>
        <w:jc w:val="left"/>
        <w:textAlignment w:val="baseline"/>
        <w:outlineLvl w:val="1"/>
        <w:rPr>
          <w:rFonts w:ascii="Arial" w:eastAsia="SimSun" w:hAnsi="Arial"/>
          <w:sz w:val="32"/>
          <w:lang w:eastAsia="zh-CN"/>
        </w:rPr>
      </w:pPr>
      <w:bookmarkStart w:id="175" w:name="_Toc22147504"/>
      <w:bookmarkStart w:id="176" w:name="_Toc23409917"/>
      <w:bookmarkStart w:id="177" w:name="_Toc25416988"/>
      <w:bookmarkStart w:id="178" w:name="_Toc25417343"/>
      <w:bookmarkStart w:id="179" w:name="_Toc25417811"/>
      <w:bookmarkStart w:id="180" w:name="_Toc25740478"/>
      <w:bookmarkStart w:id="181" w:name="_Toc30155540"/>
      <w:bookmarkStart w:id="182" w:name="_Toc30155660"/>
      <w:bookmarkStart w:id="183" w:name="_Toc31296401"/>
      <w:bookmarkStart w:id="184" w:name="_Toc31361018"/>
      <w:bookmarkStart w:id="185" w:name="_Toc31448723"/>
      <w:bookmarkStart w:id="186" w:name="_Toc31639199"/>
      <w:bookmarkStart w:id="187" w:name="_Toc10751"/>
      <w:bookmarkStart w:id="188" w:name="_Toc28982"/>
      <w:bookmarkStart w:id="189" w:name="_Toc27258"/>
      <w:bookmarkStart w:id="190" w:name="_Toc18253"/>
      <w:bookmarkStart w:id="191" w:name="_Toc8209"/>
      <w:bookmarkStart w:id="192" w:name="_Toc6176"/>
      <w:bookmarkStart w:id="193" w:name="_Toc8338"/>
      <w:bookmarkStart w:id="194" w:name="_Toc8077"/>
      <w:bookmarkStart w:id="195" w:name="_Toc30246"/>
      <w:bookmarkStart w:id="196" w:name="_Toc1439"/>
      <w:bookmarkStart w:id="197" w:name="_Toc2881"/>
      <w:bookmarkStart w:id="198" w:name="_Toc14208"/>
      <w:bookmarkStart w:id="199" w:name="_Toc42769950"/>
      <w:bookmarkStart w:id="200" w:name="_Toc42779006"/>
      <w:bookmarkStart w:id="201" w:name="_Toc43393083"/>
      <w:bookmarkStart w:id="202" w:name="_Toc44004241"/>
      <w:bookmarkStart w:id="203" w:name="_Toc44490478"/>
      <w:bookmarkStart w:id="204" w:name="_Toc500949097"/>
      <w:bookmarkStart w:id="205" w:name="_Toc20730727"/>
      <w:r w:rsidRPr="00E530F9">
        <w:rPr>
          <w:rFonts w:ascii="Arial" w:eastAsia="SimSun" w:hAnsi="Arial"/>
          <w:sz w:val="32"/>
          <w:lang w:eastAsia="zh-CN"/>
        </w:rPr>
        <w:t>6</w:t>
      </w:r>
      <w:r w:rsidRPr="00E530F9">
        <w:rPr>
          <w:rFonts w:ascii="Arial" w:eastAsia="SimSun" w:hAnsi="Arial" w:hint="eastAsia"/>
          <w:sz w:val="32"/>
          <w:lang w:eastAsia="zh-CN"/>
        </w:rPr>
        <w:t>.</w:t>
      </w:r>
      <w:r w:rsidRPr="00E530F9">
        <w:rPr>
          <w:rFonts w:ascii="Arial" w:eastAsia="SimSun" w:hAnsi="Arial"/>
          <w:sz w:val="32"/>
          <w:lang w:eastAsia="zh-CN"/>
        </w:rPr>
        <w:t>0</w:t>
      </w:r>
      <w:r w:rsidRPr="00E530F9">
        <w:rPr>
          <w:rFonts w:ascii="Arial" w:eastAsia="SimSun" w:hAnsi="Arial" w:hint="eastAsia"/>
          <w:sz w:val="32"/>
          <w:lang w:eastAsia="zh-CN"/>
        </w:rPr>
        <w:tab/>
      </w:r>
      <w:r w:rsidRPr="00E530F9">
        <w:rPr>
          <w:rFonts w:ascii="Arial" w:eastAsia="SimSun" w:hAnsi="Arial"/>
          <w:sz w:val="32"/>
          <w:lang w:eastAsia="zh-CN"/>
        </w:rPr>
        <w:t>Mapping Solutions to Key Issues</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p w14:paraId="7D2B5080" w14:textId="77777777" w:rsidR="00E530F9" w:rsidRPr="00E530F9" w:rsidRDefault="00E530F9" w:rsidP="00E530F9">
      <w:pPr>
        <w:keepNext/>
        <w:keepLines/>
        <w:overflowPunct w:val="0"/>
        <w:autoSpaceDE w:val="0"/>
        <w:autoSpaceDN w:val="0"/>
        <w:adjustRightInd w:val="0"/>
        <w:spacing w:before="60"/>
        <w:jc w:val="center"/>
        <w:textAlignment w:val="baseline"/>
        <w:rPr>
          <w:rFonts w:ascii="Arial" w:hAnsi="Arial"/>
          <w:b/>
          <w:color w:val="000000"/>
          <w:lang w:eastAsia="ja-JP"/>
        </w:rPr>
      </w:pPr>
      <w:r w:rsidRPr="00E530F9">
        <w:rPr>
          <w:rFonts w:ascii="Arial" w:hAnsi="Arial"/>
          <w:b/>
          <w:color w:val="000000"/>
          <w:lang w:eastAsia="ja-JP"/>
        </w:rPr>
        <w:t>Table 6.0-1: Mapping of Solutions to Key Issues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5"/>
        <w:gridCol w:w="284"/>
        <w:gridCol w:w="284"/>
        <w:gridCol w:w="284"/>
        <w:gridCol w:w="284"/>
        <w:gridCol w:w="284"/>
        <w:gridCol w:w="284"/>
        <w:gridCol w:w="284"/>
        <w:gridCol w:w="284"/>
        <w:gridCol w:w="284"/>
        <w:gridCol w:w="454"/>
        <w:gridCol w:w="454"/>
        <w:gridCol w:w="454"/>
        <w:gridCol w:w="454"/>
        <w:gridCol w:w="454"/>
        <w:gridCol w:w="454"/>
        <w:gridCol w:w="454"/>
        <w:gridCol w:w="454"/>
        <w:gridCol w:w="454"/>
        <w:gridCol w:w="454"/>
        <w:gridCol w:w="454"/>
        <w:gridCol w:w="454"/>
      </w:tblGrid>
      <w:tr w:rsidR="00E530F9" w:rsidRPr="00E530F9" w14:paraId="366135FB" w14:textId="77777777" w:rsidTr="004E22DB">
        <w:tc>
          <w:tcPr>
            <w:tcW w:w="1215" w:type="dxa"/>
            <w:vMerge w:val="restart"/>
          </w:tcPr>
          <w:bookmarkEnd w:id="204"/>
          <w:bookmarkEnd w:id="205"/>
          <w:p w14:paraId="01BC3AA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E530F9">
              <w:rPr>
                <w:rFonts w:ascii="Arial" w:hAnsi="Arial"/>
                <w:b/>
                <w:color w:val="000000"/>
                <w:sz w:val="18"/>
                <w:lang w:eastAsia="ja-JP"/>
              </w:rPr>
              <w:t>Solutions</w:t>
            </w:r>
          </w:p>
        </w:tc>
        <w:tc>
          <w:tcPr>
            <w:tcW w:w="8004" w:type="dxa"/>
            <w:gridSpan w:val="21"/>
          </w:tcPr>
          <w:p w14:paraId="2D23181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E530F9">
              <w:rPr>
                <w:rFonts w:ascii="Arial" w:hAnsi="Arial"/>
                <w:b/>
                <w:color w:val="000000"/>
                <w:sz w:val="18"/>
                <w:lang w:eastAsia="ja-JP"/>
              </w:rPr>
              <w:t>Key Issues</w:t>
            </w:r>
          </w:p>
        </w:tc>
      </w:tr>
      <w:tr w:rsidR="00E530F9" w:rsidRPr="00E530F9" w14:paraId="092D64FA" w14:textId="77777777" w:rsidTr="004E22DB">
        <w:tc>
          <w:tcPr>
            <w:tcW w:w="1215" w:type="dxa"/>
            <w:vMerge/>
          </w:tcPr>
          <w:p w14:paraId="4A60AB0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798F463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1</w:t>
            </w:r>
          </w:p>
        </w:tc>
        <w:tc>
          <w:tcPr>
            <w:tcW w:w="284" w:type="dxa"/>
          </w:tcPr>
          <w:p w14:paraId="0885E88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2</w:t>
            </w:r>
          </w:p>
        </w:tc>
        <w:tc>
          <w:tcPr>
            <w:tcW w:w="284" w:type="dxa"/>
          </w:tcPr>
          <w:p w14:paraId="143550A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3</w:t>
            </w:r>
          </w:p>
        </w:tc>
        <w:tc>
          <w:tcPr>
            <w:tcW w:w="284" w:type="dxa"/>
          </w:tcPr>
          <w:p w14:paraId="5C636AC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4</w:t>
            </w:r>
          </w:p>
        </w:tc>
        <w:tc>
          <w:tcPr>
            <w:tcW w:w="284" w:type="dxa"/>
          </w:tcPr>
          <w:p w14:paraId="6D0383B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5</w:t>
            </w:r>
          </w:p>
        </w:tc>
        <w:tc>
          <w:tcPr>
            <w:tcW w:w="284" w:type="dxa"/>
          </w:tcPr>
          <w:p w14:paraId="3AE2061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6</w:t>
            </w:r>
          </w:p>
        </w:tc>
        <w:tc>
          <w:tcPr>
            <w:tcW w:w="284" w:type="dxa"/>
          </w:tcPr>
          <w:p w14:paraId="0C11443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7</w:t>
            </w:r>
          </w:p>
        </w:tc>
        <w:tc>
          <w:tcPr>
            <w:tcW w:w="284" w:type="dxa"/>
          </w:tcPr>
          <w:p w14:paraId="0D72452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8</w:t>
            </w:r>
          </w:p>
        </w:tc>
        <w:tc>
          <w:tcPr>
            <w:tcW w:w="284" w:type="dxa"/>
          </w:tcPr>
          <w:p w14:paraId="73D4915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9</w:t>
            </w:r>
          </w:p>
        </w:tc>
        <w:tc>
          <w:tcPr>
            <w:tcW w:w="454" w:type="dxa"/>
          </w:tcPr>
          <w:p w14:paraId="3CD9513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1</w:t>
            </w:r>
            <w:r w:rsidRPr="00E530F9">
              <w:rPr>
                <w:rFonts w:ascii="Arial" w:hAnsi="Arial"/>
                <w:color w:val="000000"/>
                <w:sz w:val="18"/>
                <w:szCs w:val="22"/>
                <w:lang w:eastAsia="zh-CN"/>
              </w:rPr>
              <w:t>0</w:t>
            </w:r>
          </w:p>
        </w:tc>
        <w:tc>
          <w:tcPr>
            <w:tcW w:w="454" w:type="dxa"/>
          </w:tcPr>
          <w:p w14:paraId="780E4A5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1</w:t>
            </w:r>
            <w:r w:rsidRPr="00E530F9">
              <w:rPr>
                <w:rFonts w:ascii="Arial" w:hAnsi="Arial"/>
                <w:color w:val="000000"/>
                <w:sz w:val="18"/>
                <w:szCs w:val="22"/>
                <w:lang w:eastAsia="zh-CN"/>
              </w:rPr>
              <w:t>1</w:t>
            </w:r>
          </w:p>
        </w:tc>
        <w:tc>
          <w:tcPr>
            <w:tcW w:w="454" w:type="dxa"/>
          </w:tcPr>
          <w:p w14:paraId="5746690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1</w:t>
            </w:r>
            <w:r w:rsidRPr="00E530F9">
              <w:rPr>
                <w:rFonts w:ascii="Arial" w:hAnsi="Arial"/>
                <w:color w:val="000000"/>
                <w:sz w:val="18"/>
                <w:szCs w:val="22"/>
                <w:lang w:eastAsia="zh-CN"/>
              </w:rPr>
              <w:t>2</w:t>
            </w:r>
          </w:p>
        </w:tc>
        <w:tc>
          <w:tcPr>
            <w:tcW w:w="454" w:type="dxa"/>
          </w:tcPr>
          <w:p w14:paraId="433937B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1</w:t>
            </w:r>
            <w:r w:rsidRPr="00E530F9">
              <w:rPr>
                <w:rFonts w:ascii="Arial" w:hAnsi="Arial"/>
                <w:color w:val="000000"/>
                <w:sz w:val="18"/>
                <w:szCs w:val="22"/>
                <w:lang w:eastAsia="zh-CN"/>
              </w:rPr>
              <w:t>3</w:t>
            </w:r>
          </w:p>
        </w:tc>
        <w:tc>
          <w:tcPr>
            <w:tcW w:w="454" w:type="dxa"/>
          </w:tcPr>
          <w:p w14:paraId="051A79F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1</w:t>
            </w:r>
            <w:r w:rsidRPr="00E530F9">
              <w:rPr>
                <w:rFonts w:ascii="Arial" w:hAnsi="Arial"/>
                <w:color w:val="000000"/>
                <w:sz w:val="18"/>
                <w:szCs w:val="22"/>
                <w:lang w:eastAsia="zh-CN"/>
              </w:rPr>
              <w:t>4</w:t>
            </w:r>
          </w:p>
        </w:tc>
        <w:tc>
          <w:tcPr>
            <w:tcW w:w="454" w:type="dxa"/>
          </w:tcPr>
          <w:p w14:paraId="63C4B09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1</w:t>
            </w:r>
            <w:r w:rsidRPr="00E530F9">
              <w:rPr>
                <w:rFonts w:ascii="Arial" w:hAnsi="Arial"/>
                <w:color w:val="000000"/>
                <w:sz w:val="18"/>
                <w:szCs w:val="22"/>
                <w:lang w:eastAsia="zh-CN"/>
              </w:rPr>
              <w:t>5</w:t>
            </w:r>
          </w:p>
        </w:tc>
        <w:tc>
          <w:tcPr>
            <w:tcW w:w="454" w:type="dxa"/>
          </w:tcPr>
          <w:p w14:paraId="0BB7B13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1</w:t>
            </w:r>
            <w:r w:rsidRPr="00E530F9">
              <w:rPr>
                <w:rFonts w:ascii="Arial" w:hAnsi="Arial"/>
                <w:color w:val="000000"/>
                <w:sz w:val="18"/>
                <w:szCs w:val="22"/>
                <w:lang w:eastAsia="zh-CN"/>
              </w:rPr>
              <w:t>6</w:t>
            </w:r>
          </w:p>
        </w:tc>
        <w:tc>
          <w:tcPr>
            <w:tcW w:w="454" w:type="dxa"/>
          </w:tcPr>
          <w:p w14:paraId="2115E6A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1</w:t>
            </w:r>
            <w:r w:rsidRPr="00E530F9">
              <w:rPr>
                <w:rFonts w:ascii="Arial" w:hAnsi="Arial"/>
                <w:color w:val="000000"/>
                <w:sz w:val="18"/>
                <w:szCs w:val="22"/>
                <w:lang w:eastAsia="zh-CN"/>
              </w:rPr>
              <w:t>7</w:t>
            </w:r>
          </w:p>
        </w:tc>
        <w:tc>
          <w:tcPr>
            <w:tcW w:w="454" w:type="dxa"/>
          </w:tcPr>
          <w:p w14:paraId="603DF7B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1</w:t>
            </w:r>
            <w:r w:rsidRPr="00E530F9">
              <w:rPr>
                <w:rFonts w:ascii="Arial" w:hAnsi="Arial"/>
                <w:color w:val="000000"/>
                <w:sz w:val="18"/>
                <w:szCs w:val="22"/>
                <w:lang w:eastAsia="zh-CN"/>
              </w:rPr>
              <w:t>8</w:t>
            </w:r>
          </w:p>
        </w:tc>
        <w:tc>
          <w:tcPr>
            <w:tcW w:w="454" w:type="dxa"/>
          </w:tcPr>
          <w:p w14:paraId="44562FE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1</w:t>
            </w:r>
            <w:r w:rsidRPr="00E530F9">
              <w:rPr>
                <w:rFonts w:ascii="Arial" w:hAnsi="Arial"/>
                <w:color w:val="000000"/>
                <w:sz w:val="18"/>
                <w:szCs w:val="22"/>
                <w:lang w:eastAsia="zh-CN"/>
              </w:rPr>
              <w:t>9</w:t>
            </w:r>
          </w:p>
        </w:tc>
        <w:tc>
          <w:tcPr>
            <w:tcW w:w="454" w:type="dxa"/>
          </w:tcPr>
          <w:p w14:paraId="3977AE3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2</w:t>
            </w:r>
            <w:r w:rsidRPr="00E530F9">
              <w:rPr>
                <w:rFonts w:ascii="Arial" w:hAnsi="Arial"/>
                <w:color w:val="000000"/>
                <w:sz w:val="18"/>
                <w:szCs w:val="22"/>
                <w:lang w:eastAsia="zh-CN"/>
              </w:rPr>
              <w:t>0</w:t>
            </w:r>
          </w:p>
        </w:tc>
        <w:tc>
          <w:tcPr>
            <w:tcW w:w="454" w:type="dxa"/>
          </w:tcPr>
          <w:p w14:paraId="3F6462C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2</w:t>
            </w:r>
            <w:r w:rsidRPr="00E530F9">
              <w:rPr>
                <w:rFonts w:ascii="Arial" w:hAnsi="Arial"/>
                <w:color w:val="000000"/>
                <w:sz w:val="18"/>
                <w:szCs w:val="22"/>
                <w:lang w:eastAsia="zh-CN"/>
              </w:rPr>
              <w:t>1</w:t>
            </w:r>
          </w:p>
        </w:tc>
      </w:tr>
      <w:tr w:rsidR="00E530F9" w:rsidRPr="00E530F9" w14:paraId="70271310" w14:textId="77777777" w:rsidTr="004E22DB">
        <w:tc>
          <w:tcPr>
            <w:tcW w:w="1215" w:type="dxa"/>
          </w:tcPr>
          <w:p w14:paraId="2D877CA6" w14:textId="5CAA6299"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1</w:t>
            </w:r>
          </w:p>
        </w:tc>
        <w:tc>
          <w:tcPr>
            <w:tcW w:w="284" w:type="dxa"/>
          </w:tcPr>
          <w:p w14:paraId="41C5BE2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5A1BB8F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74932E9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4D707CA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6F69F17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4E627A2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32F48B3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6A8DE2D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604564B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134D8C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36D3B8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X</w:t>
            </w:r>
          </w:p>
        </w:tc>
        <w:tc>
          <w:tcPr>
            <w:tcW w:w="454" w:type="dxa"/>
          </w:tcPr>
          <w:p w14:paraId="5090D5A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F62137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0913F8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F3EF79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DACEB4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DCB5FE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E2B21F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7C2128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B4CFE0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3B98B7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2E734988" w14:textId="77777777" w:rsidTr="004E22DB">
        <w:tc>
          <w:tcPr>
            <w:tcW w:w="1215" w:type="dxa"/>
          </w:tcPr>
          <w:p w14:paraId="261342A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2</w:t>
            </w:r>
          </w:p>
        </w:tc>
        <w:tc>
          <w:tcPr>
            <w:tcW w:w="284" w:type="dxa"/>
          </w:tcPr>
          <w:p w14:paraId="4BF1B60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12E1C3F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7A280A9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6D2B023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X</w:t>
            </w:r>
          </w:p>
        </w:tc>
        <w:tc>
          <w:tcPr>
            <w:tcW w:w="284" w:type="dxa"/>
          </w:tcPr>
          <w:p w14:paraId="2601F82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34993B0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757AF72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09686B1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05DFFAD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CA6BC2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38D314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AA78C0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8B3438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032765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AF3FCA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D31040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C73C36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01C17D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0CC643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C2D26C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B36C01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3DB7E217" w14:textId="77777777" w:rsidTr="004E22DB">
        <w:tc>
          <w:tcPr>
            <w:tcW w:w="1215" w:type="dxa"/>
          </w:tcPr>
          <w:p w14:paraId="17D8BBE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3</w:t>
            </w:r>
          </w:p>
        </w:tc>
        <w:tc>
          <w:tcPr>
            <w:tcW w:w="284" w:type="dxa"/>
          </w:tcPr>
          <w:p w14:paraId="70AD4A0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42FF03A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4C3D092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5C94AF9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4F2174A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5184C5A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6D9F0D6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09D206A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5957082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AE133F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C9426A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A9AF7D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6227E3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450198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FEF65C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X</w:t>
            </w:r>
          </w:p>
        </w:tc>
        <w:tc>
          <w:tcPr>
            <w:tcW w:w="454" w:type="dxa"/>
          </w:tcPr>
          <w:p w14:paraId="4E21073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41ECD8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CBF9A4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D8D337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CFB0D4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639427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3C895212" w14:textId="77777777" w:rsidTr="004E22DB">
        <w:trPr>
          <w:trHeight w:val="191"/>
        </w:trPr>
        <w:tc>
          <w:tcPr>
            <w:tcW w:w="1215" w:type="dxa"/>
          </w:tcPr>
          <w:p w14:paraId="526966C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eastAsia="zh-CN"/>
              </w:rPr>
              <w:t>4</w:t>
            </w:r>
          </w:p>
        </w:tc>
        <w:tc>
          <w:tcPr>
            <w:tcW w:w="284" w:type="dxa"/>
            <w:vAlign w:val="center"/>
          </w:tcPr>
          <w:p w14:paraId="30995CC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068A034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77ABCC3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14C5967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7B2A609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23C9843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04E2CEF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0C29783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2DF4FA0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A2956B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EF0280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E3BAEC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X</w:t>
            </w:r>
          </w:p>
        </w:tc>
        <w:tc>
          <w:tcPr>
            <w:tcW w:w="454" w:type="dxa"/>
          </w:tcPr>
          <w:p w14:paraId="42AD61F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093E76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520DD0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8CCB02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F8FD5F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C1024D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263451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55D970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2770F0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71360B50" w14:textId="77777777" w:rsidTr="004E22DB">
        <w:trPr>
          <w:trHeight w:val="191"/>
        </w:trPr>
        <w:tc>
          <w:tcPr>
            <w:tcW w:w="1215" w:type="dxa"/>
            <w:vAlign w:val="center"/>
          </w:tcPr>
          <w:p w14:paraId="7B1E490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5</w:t>
            </w:r>
          </w:p>
        </w:tc>
        <w:tc>
          <w:tcPr>
            <w:tcW w:w="284" w:type="dxa"/>
            <w:vAlign w:val="center"/>
          </w:tcPr>
          <w:p w14:paraId="53E4EFE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X</w:t>
            </w:r>
          </w:p>
        </w:tc>
        <w:tc>
          <w:tcPr>
            <w:tcW w:w="284" w:type="dxa"/>
            <w:vAlign w:val="center"/>
          </w:tcPr>
          <w:p w14:paraId="10D55B8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6423EF6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51A41B3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1FB4A37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6FEFAC3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58AEF60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4B22279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7854AD2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383BC4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FDC086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73A375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F6B11F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99C7A5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30DEDA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86363F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7FF6A2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C97349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FC8DB4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X</w:t>
            </w:r>
          </w:p>
        </w:tc>
        <w:tc>
          <w:tcPr>
            <w:tcW w:w="454" w:type="dxa"/>
          </w:tcPr>
          <w:p w14:paraId="6790C73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838AC4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51B84C60" w14:textId="77777777" w:rsidTr="004E22DB">
        <w:trPr>
          <w:trHeight w:val="191"/>
        </w:trPr>
        <w:tc>
          <w:tcPr>
            <w:tcW w:w="1215" w:type="dxa"/>
            <w:vAlign w:val="center"/>
          </w:tcPr>
          <w:p w14:paraId="415CEF0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6</w:t>
            </w:r>
          </w:p>
        </w:tc>
        <w:tc>
          <w:tcPr>
            <w:tcW w:w="284" w:type="dxa"/>
            <w:vAlign w:val="center"/>
          </w:tcPr>
          <w:p w14:paraId="2549C56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X</w:t>
            </w:r>
          </w:p>
        </w:tc>
        <w:tc>
          <w:tcPr>
            <w:tcW w:w="284" w:type="dxa"/>
            <w:vAlign w:val="center"/>
          </w:tcPr>
          <w:p w14:paraId="1A275B5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72E8A8D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62A1564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6278DC4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51A6955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7EBCCBE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2BE742D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61FB4D5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0D25D9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15D4E0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387837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0CC3E0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675163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4E1C81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4C7111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3E6C82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798D66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D67337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B2F5A7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2AD699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2A4FEC5A" w14:textId="77777777" w:rsidTr="004E22DB">
        <w:trPr>
          <w:trHeight w:val="191"/>
        </w:trPr>
        <w:tc>
          <w:tcPr>
            <w:tcW w:w="1215" w:type="dxa"/>
            <w:vAlign w:val="center"/>
          </w:tcPr>
          <w:p w14:paraId="2656D12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7</w:t>
            </w:r>
          </w:p>
        </w:tc>
        <w:tc>
          <w:tcPr>
            <w:tcW w:w="284" w:type="dxa"/>
            <w:vAlign w:val="center"/>
          </w:tcPr>
          <w:p w14:paraId="6BA27A3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X</w:t>
            </w:r>
          </w:p>
        </w:tc>
        <w:tc>
          <w:tcPr>
            <w:tcW w:w="284" w:type="dxa"/>
            <w:vAlign w:val="center"/>
          </w:tcPr>
          <w:p w14:paraId="533780E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1358C73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4FDEF2F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371B450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2C349F0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79C47AF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01AE703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1C14764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80967E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BE3833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22E030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A376EA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B9DA6B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A12438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9B4711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A639FA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AEFAB4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78A505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039882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A2A0D6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42803043" w14:textId="77777777" w:rsidTr="004E22DB">
        <w:trPr>
          <w:trHeight w:val="191"/>
        </w:trPr>
        <w:tc>
          <w:tcPr>
            <w:tcW w:w="1215" w:type="dxa"/>
            <w:vAlign w:val="center"/>
          </w:tcPr>
          <w:p w14:paraId="572AEF5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8</w:t>
            </w:r>
          </w:p>
        </w:tc>
        <w:tc>
          <w:tcPr>
            <w:tcW w:w="284" w:type="dxa"/>
            <w:vAlign w:val="center"/>
          </w:tcPr>
          <w:p w14:paraId="252BE03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X</w:t>
            </w:r>
          </w:p>
        </w:tc>
        <w:tc>
          <w:tcPr>
            <w:tcW w:w="284" w:type="dxa"/>
            <w:vAlign w:val="center"/>
          </w:tcPr>
          <w:p w14:paraId="1F45D6D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554F60F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6148281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2837E3D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032B5F0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31E97FC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65D81F9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2F41692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B6AFF6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2D64D7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266D01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D49872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8D2AE9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581F73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5F67AB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BCF522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B8F12C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AD15FF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D5BA5F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FFA5AF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75186ECC" w14:textId="77777777" w:rsidTr="004E22DB">
        <w:trPr>
          <w:trHeight w:val="191"/>
        </w:trPr>
        <w:tc>
          <w:tcPr>
            <w:tcW w:w="1215" w:type="dxa"/>
            <w:vAlign w:val="center"/>
          </w:tcPr>
          <w:p w14:paraId="4AC84A4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9</w:t>
            </w:r>
          </w:p>
        </w:tc>
        <w:tc>
          <w:tcPr>
            <w:tcW w:w="284" w:type="dxa"/>
            <w:vAlign w:val="center"/>
          </w:tcPr>
          <w:p w14:paraId="00D6CB7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X</w:t>
            </w:r>
          </w:p>
        </w:tc>
        <w:tc>
          <w:tcPr>
            <w:tcW w:w="284" w:type="dxa"/>
            <w:vAlign w:val="center"/>
          </w:tcPr>
          <w:p w14:paraId="4B48016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X</w:t>
            </w:r>
          </w:p>
        </w:tc>
        <w:tc>
          <w:tcPr>
            <w:tcW w:w="284" w:type="dxa"/>
            <w:vAlign w:val="center"/>
          </w:tcPr>
          <w:p w14:paraId="246B75B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4990890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48E4F82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1310D5A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07E00C5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3946BF7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6A2D4D1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6F26E8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D86F35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val="en-US" w:eastAsia="zh-CN"/>
              </w:rPr>
              <w:t>X</w:t>
            </w:r>
          </w:p>
        </w:tc>
        <w:tc>
          <w:tcPr>
            <w:tcW w:w="454" w:type="dxa"/>
          </w:tcPr>
          <w:p w14:paraId="3D32BA6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E2510A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EFCA25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CECF55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98CEF9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ED107D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425B61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5C7703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F27C77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41CEF6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59323B30" w14:textId="77777777" w:rsidTr="004E22DB">
        <w:trPr>
          <w:trHeight w:val="191"/>
        </w:trPr>
        <w:tc>
          <w:tcPr>
            <w:tcW w:w="1215" w:type="dxa"/>
            <w:vAlign w:val="center"/>
          </w:tcPr>
          <w:p w14:paraId="455F6D0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10</w:t>
            </w:r>
          </w:p>
        </w:tc>
        <w:tc>
          <w:tcPr>
            <w:tcW w:w="284" w:type="dxa"/>
            <w:vAlign w:val="center"/>
          </w:tcPr>
          <w:p w14:paraId="78E6E5E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4D0DF35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X</w:t>
            </w:r>
          </w:p>
        </w:tc>
        <w:tc>
          <w:tcPr>
            <w:tcW w:w="284" w:type="dxa"/>
            <w:vAlign w:val="center"/>
          </w:tcPr>
          <w:p w14:paraId="2B3DC56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7BCA9DA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270E704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6FF6033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4BE67AB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63FEDCF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436F5D0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24F931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1CB3EE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val="en-US" w:eastAsia="zh-CN"/>
              </w:rPr>
              <w:t>X</w:t>
            </w:r>
          </w:p>
        </w:tc>
        <w:tc>
          <w:tcPr>
            <w:tcW w:w="454" w:type="dxa"/>
          </w:tcPr>
          <w:p w14:paraId="4D3A45A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F8E973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C4C15B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DEAB7B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095FEC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55D084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D12F3F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B262DB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2B476E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043842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1CB73F73" w14:textId="77777777" w:rsidTr="004E22DB">
        <w:trPr>
          <w:trHeight w:val="191"/>
        </w:trPr>
        <w:tc>
          <w:tcPr>
            <w:tcW w:w="1215" w:type="dxa"/>
            <w:vAlign w:val="center"/>
          </w:tcPr>
          <w:p w14:paraId="77158AE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11</w:t>
            </w:r>
          </w:p>
        </w:tc>
        <w:tc>
          <w:tcPr>
            <w:tcW w:w="284" w:type="dxa"/>
            <w:vAlign w:val="center"/>
          </w:tcPr>
          <w:p w14:paraId="107EEAC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7000CD5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X</w:t>
            </w:r>
          </w:p>
        </w:tc>
        <w:tc>
          <w:tcPr>
            <w:tcW w:w="284" w:type="dxa"/>
            <w:vAlign w:val="center"/>
          </w:tcPr>
          <w:p w14:paraId="69D2A40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50EA77B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4E0011B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73B41F3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601FB39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3B3888E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02EA08B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75C86A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3A5B2E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6CCD4F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B1285B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0A04E4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0E7548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5A39AE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07BAA6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343FFC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2B7C25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EA77B8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A3ACC2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1890C5C8" w14:textId="77777777" w:rsidTr="004E22DB">
        <w:trPr>
          <w:trHeight w:val="191"/>
        </w:trPr>
        <w:tc>
          <w:tcPr>
            <w:tcW w:w="1215" w:type="dxa"/>
            <w:vAlign w:val="center"/>
          </w:tcPr>
          <w:p w14:paraId="3D09F09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12</w:t>
            </w:r>
          </w:p>
        </w:tc>
        <w:tc>
          <w:tcPr>
            <w:tcW w:w="284" w:type="dxa"/>
            <w:vAlign w:val="center"/>
          </w:tcPr>
          <w:p w14:paraId="416004E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1BA924A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X</w:t>
            </w:r>
          </w:p>
        </w:tc>
        <w:tc>
          <w:tcPr>
            <w:tcW w:w="284" w:type="dxa"/>
            <w:vAlign w:val="center"/>
          </w:tcPr>
          <w:p w14:paraId="42EF00F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6605D53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08D1304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5C365F2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2CED0D9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1D2F636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3E0612F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A1209F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115DF3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val="en-US" w:eastAsia="zh-CN"/>
              </w:rPr>
              <w:t>X</w:t>
            </w:r>
          </w:p>
        </w:tc>
        <w:tc>
          <w:tcPr>
            <w:tcW w:w="454" w:type="dxa"/>
          </w:tcPr>
          <w:p w14:paraId="6F22071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776043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58BD71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0C780E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0A8AE7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23A5DB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429A50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CABA5F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00B2B6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78D08A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43293017" w14:textId="77777777" w:rsidTr="004E22DB">
        <w:trPr>
          <w:trHeight w:val="191"/>
        </w:trPr>
        <w:tc>
          <w:tcPr>
            <w:tcW w:w="1215" w:type="dxa"/>
            <w:vAlign w:val="center"/>
          </w:tcPr>
          <w:p w14:paraId="0500537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13</w:t>
            </w:r>
          </w:p>
        </w:tc>
        <w:tc>
          <w:tcPr>
            <w:tcW w:w="284" w:type="dxa"/>
            <w:vAlign w:val="center"/>
          </w:tcPr>
          <w:p w14:paraId="788EAC7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147BE9F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color w:val="000000"/>
                <w:sz w:val="18"/>
                <w:szCs w:val="22"/>
                <w:lang w:val="en-US" w:eastAsia="zh-CN"/>
              </w:rPr>
              <w:t>X</w:t>
            </w:r>
          </w:p>
        </w:tc>
        <w:tc>
          <w:tcPr>
            <w:tcW w:w="284" w:type="dxa"/>
            <w:vAlign w:val="center"/>
          </w:tcPr>
          <w:p w14:paraId="70CC59C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6A9C794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0FE5D1A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7EA85E8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1C3FA56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50BA49F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15B3B2B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9DBDC3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29CEE1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967EC9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2EB06E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D75E8A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F6A07E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1BD471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55C024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5CF88D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5C0E13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38DD22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2C3F8B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4591CD97" w14:textId="77777777" w:rsidTr="004E22DB">
        <w:trPr>
          <w:trHeight w:val="191"/>
        </w:trPr>
        <w:tc>
          <w:tcPr>
            <w:tcW w:w="1215" w:type="dxa"/>
            <w:vAlign w:val="center"/>
          </w:tcPr>
          <w:p w14:paraId="1E26B14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14</w:t>
            </w:r>
          </w:p>
        </w:tc>
        <w:tc>
          <w:tcPr>
            <w:tcW w:w="284" w:type="dxa"/>
            <w:vAlign w:val="center"/>
          </w:tcPr>
          <w:p w14:paraId="4D6AEEB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1A54D61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X</w:t>
            </w:r>
          </w:p>
        </w:tc>
        <w:tc>
          <w:tcPr>
            <w:tcW w:w="284" w:type="dxa"/>
            <w:vAlign w:val="center"/>
          </w:tcPr>
          <w:p w14:paraId="43A63AF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5B313DA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0B16BEF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02A8729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13406CB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2998416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511162A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303A6B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E20B8B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85A26D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5908CA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56FA86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79C157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9F049D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24DFEF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53A601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B84DB4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2DCD78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D44703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7104A3D2" w14:textId="77777777" w:rsidTr="004E22DB">
        <w:trPr>
          <w:trHeight w:val="191"/>
        </w:trPr>
        <w:tc>
          <w:tcPr>
            <w:tcW w:w="1215" w:type="dxa"/>
            <w:vAlign w:val="center"/>
          </w:tcPr>
          <w:p w14:paraId="0588EB0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15</w:t>
            </w:r>
          </w:p>
        </w:tc>
        <w:tc>
          <w:tcPr>
            <w:tcW w:w="284" w:type="dxa"/>
            <w:vAlign w:val="center"/>
          </w:tcPr>
          <w:p w14:paraId="70AC545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1E2C525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X</w:t>
            </w:r>
          </w:p>
        </w:tc>
        <w:tc>
          <w:tcPr>
            <w:tcW w:w="284" w:type="dxa"/>
            <w:vAlign w:val="center"/>
          </w:tcPr>
          <w:p w14:paraId="255EB6A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3D912A1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0508618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2D92B2E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6FE6954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7BFA59B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4E511B9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89C8D2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8DF0EF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val="en-US" w:eastAsia="zh-CN"/>
              </w:rPr>
              <w:t>X</w:t>
            </w:r>
          </w:p>
        </w:tc>
        <w:tc>
          <w:tcPr>
            <w:tcW w:w="454" w:type="dxa"/>
          </w:tcPr>
          <w:p w14:paraId="304D193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8CDB29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6483F1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CAA1E9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56465A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79C15C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9FD2F6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110DC7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EE6646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7A5719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5A52D01D" w14:textId="77777777" w:rsidTr="004E22DB">
        <w:trPr>
          <w:trHeight w:val="191"/>
        </w:trPr>
        <w:tc>
          <w:tcPr>
            <w:tcW w:w="1215" w:type="dxa"/>
            <w:vAlign w:val="center"/>
          </w:tcPr>
          <w:p w14:paraId="5A0D9EE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16</w:t>
            </w:r>
          </w:p>
        </w:tc>
        <w:tc>
          <w:tcPr>
            <w:tcW w:w="284" w:type="dxa"/>
            <w:vAlign w:val="center"/>
          </w:tcPr>
          <w:p w14:paraId="5797032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5761B2B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X</w:t>
            </w:r>
          </w:p>
        </w:tc>
        <w:tc>
          <w:tcPr>
            <w:tcW w:w="284" w:type="dxa"/>
            <w:vAlign w:val="center"/>
          </w:tcPr>
          <w:p w14:paraId="5A11B00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739AFA6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1B85E11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7A182F4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0CDB8CE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5DB9D53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3D362BA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2364D4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83ECCC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val="en-US" w:eastAsia="zh-CN"/>
              </w:rPr>
              <w:t>X</w:t>
            </w:r>
          </w:p>
        </w:tc>
        <w:tc>
          <w:tcPr>
            <w:tcW w:w="454" w:type="dxa"/>
          </w:tcPr>
          <w:p w14:paraId="7C427BB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D9095F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ED4E13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7D1E52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A5217D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A6A405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93244C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8849E7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2BF385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CE0E23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30ACA6DB" w14:textId="77777777" w:rsidTr="004E22DB">
        <w:trPr>
          <w:trHeight w:val="191"/>
        </w:trPr>
        <w:tc>
          <w:tcPr>
            <w:tcW w:w="1215" w:type="dxa"/>
            <w:vAlign w:val="center"/>
          </w:tcPr>
          <w:p w14:paraId="3606D69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17</w:t>
            </w:r>
          </w:p>
        </w:tc>
        <w:tc>
          <w:tcPr>
            <w:tcW w:w="284" w:type="dxa"/>
            <w:vAlign w:val="center"/>
          </w:tcPr>
          <w:p w14:paraId="3F63CBA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7287B8B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X</w:t>
            </w:r>
          </w:p>
        </w:tc>
        <w:tc>
          <w:tcPr>
            <w:tcW w:w="284" w:type="dxa"/>
            <w:vAlign w:val="center"/>
          </w:tcPr>
          <w:p w14:paraId="5BC69E3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6DB0C4D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317CB85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18B9814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1FA080A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6B74E2B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7E2B0C2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47D32E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2172E9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E646E0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DDD6AA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250F19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65109C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DF185B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5A3969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FD437C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B6BC35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0321E2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DBC6CF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3155C48E" w14:textId="77777777" w:rsidTr="004E22DB">
        <w:trPr>
          <w:trHeight w:val="191"/>
        </w:trPr>
        <w:tc>
          <w:tcPr>
            <w:tcW w:w="1215" w:type="dxa"/>
            <w:vAlign w:val="center"/>
          </w:tcPr>
          <w:p w14:paraId="6A89EDB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18</w:t>
            </w:r>
          </w:p>
        </w:tc>
        <w:tc>
          <w:tcPr>
            <w:tcW w:w="284" w:type="dxa"/>
            <w:vAlign w:val="center"/>
          </w:tcPr>
          <w:p w14:paraId="487123E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377B250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X</w:t>
            </w:r>
          </w:p>
        </w:tc>
        <w:tc>
          <w:tcPr>
            <w:tcW w:w="284" w:type="dxa"/>
            <w:vAlign w:val="center"/>
          </w:tcPr>
          <w:p w14:paraId="0A47EAF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040DB76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1D41FB0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07482B1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76AABCC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0F18A51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3F83116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23F0A9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785ED7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7F4BBD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2D5E78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31F7B5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9CB578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8EA96B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AA5AB5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0AA60B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34E782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465025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217424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3C6EAE7B" w14:textId="77777777" w:rsidTr="004E22DB">
        <w:trPr>
          <w:trHeight w:val="191"/>
        </w:trPr>
        <w:tc>
          <w:tcPr>
            <w:tcW w:w="1215" w:type="dxa"/>
            <w:vAlign w:val="center"/>
          </w:tcPr>
          <w:p w14:paraId="4262489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19</w:t>
            </w:r>
          </w:p>
        </w:tc>
        <w:tc>
          <w:tcPr>
            <w:tcW w:w="284" w:type="dxa"/>
            <w:vAlign w:val="center"/>
          </w:tcPr>
          <w:p w14:paraId="4F887E6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42655D2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X</w:t>
            </w:r>
          </w:p>
        </w:tc>
        <w:tc>
          <w:tcPr>
            <w:tcW w:w="284" w:type="dxa"/>
            <w:vAlign w:val="center"/>
          </w:tcPr>
          <w:p w14:paraId="45B37C0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11AB0B9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69E865E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139A957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2C65508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45CDF68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09782D9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27A577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A7B61D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A65C34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D0282B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45E931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B3D616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CCD640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E84788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B10AE2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9F6099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EDA2C7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2E87F7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49193886" w14:textId="77777777" w:rsidTr="004E22DB">
        <w:trPr>
          <w:trHeight w:val="191"/>
        </w:trPr>
        <w:tc>
          <w:tcPr>
            <w:tcW w:w="1215" w:type="dxa"/>
            <w:vAlign w:val="center"/>
          </w:tcPr>
          <w:p w14:paraId="7D286BA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20</w:t>
            </w:r>
          </w:p>
        </w:tc>
        <w:tc>
          <w:tcPr>
            <w:tcW w:w="284" w:type="dxa"/>
            <w:vAlign w:val="center"/>
          </w:tcPr>
          <w:p w14:paraId="12B64CF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76B295C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X</w:t>
            </w:r>
          </w:p>
        </w:tc>
        <w:tc>
          <w:tcPr>
            <w:tcW w:w="284" w:type="dxa"/>
            <w:vAlign w:val="center"/>
          </w:tcPr>
          <w:p w14:paraId="3C2930D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1344570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3FCC02C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10939EE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0A44D5F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0DD260B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5AD443F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C40102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0B8959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44E96A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5F60FE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BCD1A8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680D3B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746DF6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4F48C8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4BF7C9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11BA87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D1B920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5BD455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299F8AC8" w14:textId="77777777" w:rsidTr="004E22DB">
        <w:trPr>
          <w:trHeight w:val="191"/>
        </w:trPr>
        <w:tc>
          <w:tcPr>
            <w:tcW w:w="1215" w:type="dxa"/>
            <w:vAlign w:val="center"/>
          </w:tcPr>
          <w:p w14:paraId="679A4F6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21</w:t>
            </w:r>
          </w:p>
        </w:tc>
        <w:tc>
          <w:tcPr>
            <w:tcW w:w="284" w:type="dxa"/>
            <w:vAlign w:val="center"/>
          </w:tcPr>
          <w:p w14:paraId="25E63E9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0CFC554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X</w:t>
            </w:r>
          </w:p>
        </w:tc>
        <w:tc>
          <w:tcPr>
            <w:tcW w:w="284" w:type="dxa"/>
            <w:vAlign w:val="center"/>
          </w:tcPr>
          <w:p w14:paraId="4760CC5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678B813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6DE803F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78EE4D9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6924632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33FD281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11F7A81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4F7400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C5F708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46CE92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139254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8570F5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EF48FE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741E1E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583D88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E16475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7BC03C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2EA29C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C51CFD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271996BF" w14:textId="77777777" w:rsidTr="004E22DB">
        <w:trPr>
          <w:trHeight w:val="191"/>
        </w:trPr>
        <w:tc>
          <w:tcPr>
            <w:tcW w:w="1215" w:type="dxa"/>
            <w:vAlign w:val="center"/>
          </w:tcPr>
          <w:p w14:paraId="689BD10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22</w:t>
            </w:r>
          </w:p>
        </w:tc>
        <w:tc>
          <w:tcPr>
            <w:tcW w:w="284" w:type="dxa"/>
            <w:vAlign w:val="center"/>
          </w:tcPr>
          <w:p w14:paraId="3CAFDAF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4170A14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X</w:t>
            </w:r>
          </w:p>
        </w:tc>
        <w:tc>
          <w:tcPr>
            <w:tcW w:w="284" w:type="dxa"/>
            <w:vAlign w:val="center"/>
          </w:tcPr>
          <w:p w14:paraId="18E90A2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3F3815D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65AAF3D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6A590F9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75B7EC3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2BED19E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420851F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43D6BC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35BFB6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AC9211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1068A4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2F39E5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70EFDB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52874E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C1A965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30582A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573449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21A7C7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D24C80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684E4571" w14:textId="77777777" w:rsidTr="004E22DB">
        <w:trPr>
          <w:trHeight w:val="191"/>
        </w:trPr>
        <w:tc>
          <w:tcPr>
            <w:tcW w:w="1215" w:type="dxa"/>
            <w:vAlign w:val="center"/>
          </w:tcPr>
          <w:p w14:paraId="1BB8E2B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23</w:t>
            </w:r>
          </w:p>
        </w:tc>
        <w:tc>
          <w:tcPr>
            <w:tcW w:w="284" w:type="dxa"/>
            <w:vAlign w:val="center"/>
          </w:tcPr>
          <w:p w14:paraId="1EDDA12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377D255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X</w:t>
            </w:r>
          </w:p>
        </w:tc>
        <w:tc>
          <w:tcPr>
            <w:tcW w:w="284" w:type="dxa"/>
            <w:vAlign w:val="center"/>
          </w:tcPr>
          <w:p w14:paraId="570F882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09E7F7F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231FD15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16AEA29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44A0463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53B33B4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1DF6A1B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9A77BF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94AB3C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1E0A4D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2210FD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968AFD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02EF96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52237D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CC4E3A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85EA73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2425E4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728579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1B5D8E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5AEC2F50" w14:textId="77777777" w:rsidTr="004E22DB">
        <w:trPr>
          <w:trHeight w:val="191"/>
        </w:trPr>
        <w:tc>
          <w:tcPr>
            <w:tcW w:w="1215" w:type="dxa"/>
            <w:vAlign w:val="center"/>
          </w:tcPr>
          <w:p w14:paraId="1DCAFD4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24</w:t>
            </w:r>
          </w:p>
        </w:tc>
        <w:tc>
          <w:tcPr>
            <w:tcW w:w="284" w:type="dxa"/>
            <w:vAlign w:val="center"/>
          </w:tcPr>
          <w:p w14:paraId="0F62947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53E6314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X</w:t>
            </w:r>
          </w:p>
        </w:tc>
        <w:tc>
          <w:tcPr>
            <w:tcW w:w="284" w:type="dxa"/>
            <w:vAlign w:val="center"/>
          </w:tcPr>
          <w:p w14:paraId="40FD7CC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57A8040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63AE78E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3761D86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3FB83CD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1A01DD6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5497196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3B6304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F65EB0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3F74FD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1BE466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B9F440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801378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1BD14E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DD8E03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41DFA6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D1B9D7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val="en-US" w:eastAsia="zh-CN"/>
              </w:rPr>
              <w:t>X</w:t>
            </w:r>
          </w:p>
        </w:tc>
        <w:tc>
          <w:tcPr>
            <w:tcW w:w="454" w:type="dxa"/>
          </w:tcPr>
          <w:p w14:paraId="57743DC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1732F5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49686065" w14:textId="77777777" w:rsidTr="004E22DB">
        <w:trPr>
          <w:trHeight w:val="191"/>
        </w:trPr>
        <w:tc>
          <w:tcPr>
            <w:tcW w:w="1215" w:type="dxa"/>
            <w:vAlign w:val="center"/>
          </w:tcPr>
          <w:p w14:paraId="31E002E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25</w:t>
            </w:r>
          </w:p>
        </w:tc>
        <w:tc>
          <w:tcPr>
            <w:tcW w:w="284" w:type="dxa"/>
            <w:vAlign w:val="center"/>
          </w:tcPr>
          <w:p w14:paraId="79DD296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3489E5B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X</w:t>
            </w:r>
          </w:p>
        </w:tc>
        <w:tc>
          <w:tcPr>
            <w:tcW w:w="284" w:type="dxa"/>
            <w:vAlign w:val="center"/>
          </w:tcPr>
          <w:p w14:paraId="293EE8E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6D7A126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7F20D88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2A1E93A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7213F9F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036A23D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19EDF38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8A3742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1AAEEC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5972B7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36C93D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77127E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B149FC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141C35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2EF059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6B5714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9C7965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8DEA65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0A0870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4DC597D0" w14:textId="77777777" w:rsidTr="004E22DB">
        <w:trPr>
          <w:trHeight w:val="191"/>
        </w:trPr>
        <w:tc>
          <w:tcPr>
            <w:tcW w:w="1215" w:type="dxa"/>
            <w:vAlign w:val="center"/>
          </w:tcPr>
          <w:p w14:paraId="4446E88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26</w:t>
            </w:r>
          </w:p>
        </w:tc>
        <w:tc>
          <w:tcPr>
            <w:tcW w:w="284" w:type="dxa"/>
            <w:vAlign w:val="center"/>
          </w:tcPr>
          <w:p w14:paraId="6F530A6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5FC24A2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X</w:t>
            </w:r>
          </w:p>
        </w:tc>
        <w:tc>
          <w:tcPr>
            <w:tcW w:w="284" w:type="dxa"/>
            <w:vAlign w:val="center"/>
          </w:tcPr>
          <w:p w14:paraId="3BA3EAC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1A728CA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378A39D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4CD97A7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4E3B27A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4E6C188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23F54F4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4F0248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BB6039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0B3B82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9AD82C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07E931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2DE875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DFA08B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C2D299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BA1B99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65A662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50D766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0851D6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116D8B3F" w14:textId="77777777" w:rsidTr="004E22DB">
        <w:trPr>
          <w:trHeight w:val="191"/>
        </w:trPr>
        <w:tc>
          <w:tcPr>
            <w:tcW w:w="1215" w:type="dxa"/>
            <w:vAlign w:val="center"/>
          </w:tcPr>
          <w:p w14:paraId="305DE48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27</w:t>
            </w:r>
          </w:p>
        </w:tc>
        <w:tc>
          <w:tcPr>
            <w:tcW w:w="284" w:type="dxa"/>
            <w:vAlign w:val="center"/>
          </w:tcPr>
          <w:p w14:paraId="1D14B9F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3F2F88B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1D9D50C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3730391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500AB83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4649EAC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1CC185A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47302C1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X</w:t>
            </w:r>
          </w:p>
        </w:tc>
        <w:tc>
          <w:tcPr>
            <w:tcW w:w="284" w:type="dxa"/>
          </w:tcPr>
          <w:p w14:paraId="1E17FD1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956396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BE5AFB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591C96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4E865C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295A30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19C9A5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FDAB2A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403CA6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0783A7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F68B74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F4C383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A16A2B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440B5591" w14:textId="77777777" w:rsidTr="004E22DB">
        <w:trPr>
          <w:trHeight w:val="191"/>
        </w:trPr>
        <w:tc>
          <w:tcPr>
            <w:tcW w:w="1215" w:type="dxa"/>
            <w:vAlign w:val="center"/>
          </w:tcPr>
          <w:p w14:paraId="3283A2E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28</w:t>
            </w:r>
          </w:p>
        </w:tc>
        <w:tc>
          <w:tcPr>
            <w:tcW w:w="284" w:type="dxa"/>
            <w:vAlign w:val="center"/>
          </w:tcPr>
          <w:p w14:paraId="7F0DB93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4C87FE8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183D334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7EE4EC4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2F49568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2B8A5BA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75EBF0B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777F43E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X</w:t>
            </w:r>
          </w:p>
        </w:tc>
        <w:tc>
          <w:tcPr>
            <w:tcW w:w="284" w:type="dxa"/>
          </w:tcPr>
          <w:p w14:paraId="685D96A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969E12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DF0915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1051C4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C1A05C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D5BF85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C53B83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2CDF07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18ED5B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FA9376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9BE47B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3D35D7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EB5EB2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7767F127" w14:textId="77777777" w:rsidTr="004E22DB">
        <w:trPr>
          <w:trHeight w:val="191"/>
        </w:trPr>
        <w:tc>
          <w:tcPr>
            <w:tcW w:w="1215" w:type="dxa"/>
            <w:vAlign w:val="center"/>
          </w:tcPr>
          <w:p w14:paraId="01DE751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29</w:t>
            </w:r>
          </w:p>
        </w:tc>
        <w:tc>
          <w:tcPr>
            <w:tcW w:w="284" w:type="dxa"/>
            <w:vAlign w:val="center"/>
          </w:tcPr>
          <w:p w14:paraId="4E3DDB6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3616CA2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2356DCF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5667C78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665F1B3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69A36F7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3DF7C5F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6572E5E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X</w:t>
            </w:r>
          </w:p>
        </w:tc>
        <w:tc>
          <w:tcPr>
            <w:tcW w:w="284" w:type="dxa"/>
          </w:tcPr>
          <w:p w14:paraId="03EBBAB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566135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800877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7597CB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F11E02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BD02A8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BFD57E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121723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B26634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ABC158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C91D26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141796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7DB696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4D5E4CC8" w14:textId="77777777" w:rsidTr="004E22DB">
        <w:trPr>
          <w:trHeight w:val="191"/>
        </w:trPr>
        <w:tc>
          <w:tcPr>
            <w:tcW w:w="1215" w:type="dxa"/>
            <w:vAlign w:val="center"/>
          </w:tcPr>
          <w:p w14:paraId="699B69B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30</w:t>
            </w:r>
          </w:p>
        </w:tc>
        <w:tc>
          <w:tcPr>
            <w:tcW w:w="284" w:type="dxa"/>
            <w:vAlign w:val="center"/>
          </w:tcPr>
          <w:p w14:paraId="0A3377C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738624F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7C46041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251865F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340B71D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361B342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4CAC76F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0F5D91F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13B48FB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X</w:t>
            </w:r>
          </w:p>
        </w:tc>
        <w:tc>
          <w:tcPr>
            <w:tcW w:w="454" w:type="dxa"/>
          </w:tcPr>
          <w:p w14:paraId="10FA05B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2B9499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948199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E0A8E7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609737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3A00B4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DDC80B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F43175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BE25DA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62FF11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83FD66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410A38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4A83CE5D" w14:textId="77777777" w:rsidTr="004E22DB">
        <w:trPr>
          <w:trHeight w:val="191"/>
        </w:trPr>
        <w:tc>
          <w:tcPr>
            <w:tcW w:w="1215" w:type="dxa"/>
            <w:vAlign w:val="center"/>
          </w:tcPr>
          <w:p w14:paraId="35B46D3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31</w:t>
            </w:r>
          </w:p>
        </w:tc>
        <w:tc>
          <w:tcPr>
            <w:tcW w:w="284" w:type="dxa"/>
            <w:vAlign w:val="center"/>
          </w:tcPr>
          <w:p w14:paraId="65CEF20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4F27097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27A248A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17C9501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2113132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73D3400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0A4BF32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1EBB27C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0CF2FC7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0CCAAB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X</w:t>
            </w:r>
          </w:p>
        </w:tc>
        <w:tc>
          <w:tcPr>
            <w:tcW w:w="454" w:type="dxa"/>
          </w:tcPr>
          <w:p w14:paraId="26BDF28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00D891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251411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23A4A3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13D474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6E3EA2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val="en-US" w:eastAsia="zh-CN"/>
              </w:rPr>
              <w:t>X</w:t>
            </w:r>
          </w:p>
        </w:tc>
        <w:tc>
          <w:tcPr>
            <w:tcW w:w="454" w:type="dxa"/>
          </w:tcPr>
          <w:p w14:paraId="209A559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BD35D7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6B4D07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1ADDD8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617CF9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08474703" w14:textId="77777777" w:rsidTr="004E22DB">
        <w:trPr>
          <w:trHeight w:val="191"/>
        </w:trPr>
        <w:tc>
          <w:tcPr>
            <w:tcW w:w="1215" w:type="dxa"/>
            <w:vAlign w:val="center"/>
          </w:tcPr>
          <w:p w14:paraId="3D909EF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32</w:t>
            </w:r>
          </w:p>
        </w:tc>
        <w:tc>
          <w:tcPr>
            <w:tcW w:w="284" w:type="dxa"/>
            <w:vAlign w:val="center"/>
          </w:tcPr>
          <w:p w14:paraId="702EAFF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4A21487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79E687E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1BF86E0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24A0E22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4B0F9D3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310F650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36A2B44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1AEAC44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B78083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6E029E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X</w:t>
            </w:r>
          </w:p>
        </w:tc>
        <w:tc>
          <w:tcPr>
            <w:tcW w:w="454" w:type="dxa"/>
          </w:tcPr>
          <w:p w14:paraId="60B5644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9D4E95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8075CA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D7A748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DD4E3D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B357A8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DAB966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AB651E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F6FD16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FC0F36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07A7AE57" w14:textId="77777777" w:rsidTr="004E22DB">
        <w:trPr>
          <w:trHeight w:val="191"/>
        </w:trPr>
        <w:tc>
          <w:tcPr>
            <w:tcW w:w="1215" w:type="dxa"/>
            <w:vAlign w:val="center"/>
          </w:tcPr>
          <w:p w14:paraId="317BEA3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33</w:t>
            </w:r>
          </w:p>
        </w:tc>
        <w:tc>
          <w:tcPr>
            <w:tcW w:w="284" w:type="dxa"/>
            <w:vAlign w:val="center"/>
          </w:tcPr>
          <w:p w14:paraId="79D5660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0AB7BB7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459E87A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6DC64AC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6B2FE14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26E3308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74CA422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0E589D1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788F942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732C43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19DCF7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X</w:t>
            </w:r>
          </w:p>
        </w:tc>
        <w:tc>
          <w:tcPr>
            <w:tcW w:w="454" w:type="dxa"/>
          </w:tcPr>
          <w:p w14:paraId="0E2BDFA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42F7C4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CBEB61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B5D2A9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03885C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371EF4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4F6311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3C7250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9E5B67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C96FE5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1E8FECEC" w14:textId="77777777" w:rsidTr="004E22DB">
        <w:trPr>
          <w:trHeight w:val="191"/>
        </w:trPr>
        <w:tc>
          <w:tcPr>
            <w:tcW w:w="1215" w:type="dxa"/>
            <w:vAlign w:val="center"/>
          </w:tcPr>
          <w:p w14:paraId="46D8009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34</w:t>
            </w:r>
          </w:p>
        </w:tc>
        <w:tc>
          <w:tcPr>
            <w:tcW w:w="284" w:type="dxa"/>
            <w:vAlign w:val="center"/>
          </w:tcPr>
          <w:p w14:paraId="679AA70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33065DA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1644C78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67A6A44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7EF8769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1CEAF11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7C302F5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5F95D01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115DAD6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1D1D2C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98F38D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X</w:t>
            </w:r>
          </w:p>
        </w:tc>
        <w:tc>
          <w:tcPr>
            <w:tcW w:w="454" w:type="dxa"/>
          </w:tcPr>
          <w:p w14:paraId="06854EB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3290FC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94E3A1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916D85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C779CD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3C7AB6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E07987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46FCA7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FB81A6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4D9474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2B75DC1D" w14:textId="77777777" w:rsidTr="004E22DB">
        <w:trPr>
          <w:trHeight w:val="191"/>
        </w:trPr>
        <w:tc>
          <w:tcPr>
            <w:tcW w:w="1215" w:type="dxa"/>
            <w:vAlign w:val="center"/>
          </w:tcPr>
          <w:p w14:paraId="1280DED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35</w:t>
            </w:r>
          </w:p>
        </w:tc>
        <w:tc>
          <w:tcPr>
            <w:tcW w:w="284" w:type="dxa"/>
            <w:vAlign w:val="center"/>
          </w:tcPr>
          <w:p w14:paraId="74F0E3E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X</w:t>
            </w:r>
          </w:p>
        </w:tc>
        <w:tc>
          <w:tcPr>
            <w:tcW w:w="284" w:type="dxa"/>
            <w:vAlign w:val="center"/>
          </w:tcPr>
          <w:p w14:paraId="5863BE9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X</w:t>
            </w:r>
          </w:p>
        </w:tc>
        <w:tc>
          <w:tcPr>
            <w:tcW w:w="284" w:type="dxa"/>
            <w:vAlign w:val="center"/>
          </w:tcPr>
          <w:p w14:paraId="05930D4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7572457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3BE1030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423D56E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463B49A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6B84BFC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5EBD9BF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B1543F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9DC865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X</w:t>
            </w:r>
          </w:p>
        </w:tc>
        <w:tc>
          <w:tcPr>
            <w:tcW w:w="454" w:type="dxa"/>
          </w:tcPr>
          <w:p w14:paraId="4C1B636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1C0E9B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0D2EB0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68EFAF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63F32D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18E632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E7DE0F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E2B9CB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A27516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1699B4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3FE96158" w14:textId="77777777" w:rsidTr="004E22DB">
        <w:trPr>
          <w:trHeight w:val="191"/>
        </w:trPr>
        <w:tc>
          <w:tcPr>
            <w:tcW w:w="1215" w:type="dxa"/>
            <w:vAlign w:val="center"/>
          </w:tcPr>
          <w:p w14:paraId="638A13A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36</w:t>
            </w:r>
          </w:p>
        </w:tc>
        <w:tc>
          <w:tcPr>
            <w:tcW w:w="284" w:type="dxa"/>
            <w:vAlign w:val="center"/>
          </w:tcPr>
          <w:p w14:paraId="43210D0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65FE1FE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611A067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3E776D4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06A9344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2446A98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45E2B34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250481B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38F0F19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E70285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FC82AD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X</w:t>
            </w:r>
          </w:p>
        </w:tc>
        <w:tc>
          <w:tcPr>
            <w:tcW w:w="454" w:type="dxa"/>
          </w:tcPr>
          <w:p w14:paraId="3D20F59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47985A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508560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BD9B4B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9F5DC3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80D213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AC0E80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592C16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A11F98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E9EDF4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4EBCBFCB" w14:textId="77777777" w:rsidTr="004E22DB">
        <w:trPr>
          <w:trHeight w:val="191"/>
        </w:trPr>
        <w:tc>
          <w:tcPr>
            <w:tcW w:w="1215" w:type="dxa"/>
            <w:vAlign w:val="center"/>
          </w:tcPr>
          <w:p w14:paraId="774834A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37</w:t>
            </w:r>
          </w:p>
        </w:tc>
        <w:tc>
          <w:tcPr>
            <w:tcW w:w="284" w:type="dxa"/>
            <w:vAlign w:val="center"/>
          </w:tcPr>
          <w:p w14:paraId="2819A42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7ABBDED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1461849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7C27CF8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1E52070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4BE4510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1104C62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7F323C0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4536AAE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D47DE4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927FD2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X</w:t>
            </w:r>
          </w:p>
        </w:tc>
        <w:tc>
          <w:tcPr>
            <w:tcW w:w="454" w:type="dxa"/>
          </w:tcPr>
          <w:p w14:paraId="7E27781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B36E9A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4AEFA6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7C8D42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E7F9F6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112237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FE7037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C7CBC6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854A2E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1F9FF1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0499A039" w14:textId="77777777" w:rsidTr="004E22DB">
        <w:trPr>
          <w:trHeight w:val="191"/>
        </w:trPr>
        <w:tc>
          <w:tcPr>
            <w:tcW w:w="1215" w:type="dxa"/>
            <w:vAlign w:val="center"/>
          </w:tcPr>
          <w:p w14:paraId="3A16BAC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38</w:t>
            </w:r>
          </w:p>
        </w:tc>
        <w:tc>
          <w:tcPr>
            <w:tcW w:w="284" w:type="dxa"/>
            <w:vAlign w:val="center"/>
          </w:tcPr>
          <w:p w14:paraId="1508D4B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0ED62C1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4965D7C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6314B9D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2D29B22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33A3C46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2CB3700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7ADD7BA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1DDCCD7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AC24EE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B5AC2F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X</w:t>
            </w:r>
          </w:p>
        </w:tc>
        <w:tc>
          <w:tcPr>
            <w:tcW w:w="454" w:type="dxa"/>
          </w:tcPr>
          <w:p w14:paraId="73F795D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C3D285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141383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E159E9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E73060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DBB840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DC4C49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val="en-US" w:eastAsia="zh-CN"/>
              </w:rPr>
              <w:t>X</w:t>
            </w:r>
          </w:p>
        </w:tc>
        <w:tc>
          <w:tcPr>
            <w:tcW w:w="454" w:type="dxa"/>
          </w:tcPr>
          <w:p w14:paraId="30B638E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9B1FFB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CABC46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587AF796" w14:textId="77777777" w:rsidTr="004E22DB">
        <w:trPr>
          <w:trHeight w:val="191"/>
        </w:trPr>
        <w:tc>
          <w:tcPr>
            <w:tcW w:w="1215" w:type="dxa"/>
            <w:vAlign w:val="center"/>
          </w:tcPr>
          <w:p w14:paraId="14A45C2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39</w:t>
            </w:r>
          </w:p>
        </w:tc>
        <w:tc>
          <w:tcPr>
            <w:tcW w:w="284" w:type="dxa"/>
            <w:vAlign w:val="center"/>
          </w:tcPr>
          <w:p w14:paraId="0070663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X</w:t>
            </w:r>
          </w:p>
        </w:tc>
        <w:tc>
          <w:tcPr>
            <w:tcW w:w="284" w:type="dxa"/>
            <w:vAlign w:val="center"/>
          </w:tcPr>
          <w:p w14:paraId="730F07B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X</w:t>
            </w:r>
          </w:p>
        </w:tc>
        <w:tc>
          <w:tcPr>
            <w:tcW w:w="284" w:type="dxa"/>
            <w:vAlign w:val="center"/>
          </w:tcPr>
          <w:p w14:paraId="22A8550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2ED370B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0098280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684343B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7789BAC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79CEDD1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1004F78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997C73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EC32B8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X</w:t>
            </w:r>
          </w:p>
        </w:tc>
        <w:tc>
          <w:tcPr>
            <w:tcW w:w="454" w:type="dxa"/>
          </w:tcPr>
          <w:p w14:paraId="606AA97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6F54ED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BDE88E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33747C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AC8B3A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0A0966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BB803D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D77BE4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5CA55B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E48589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0183A950" w14:textId="77777777" w:rsidTr="004E22DB">
        <w:trPr>
          <w:trHeight w:val="191"/>
        </w:trPr>
        <w:tc>
          <w:tcPr>
            <w:tcW w:w="1215" w:type="dxa"/>
            <w:vAlign w:val="center"/>
          </w:tcPr>
          <w:p w14:paraId="00791CD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40</w:t>
            </w:r>
          </w:p>
        </w:tc>
        <w:tc>
          <w:tcPr>
            <w:tcW w:w="284" w:type="dxa"/>
            <w:vAlign w:val="center"/>
          </w:tcPr>
          <w:p w14:paraId="41536A4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3820CBE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5D3C603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704440B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0573E72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4A76A27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4442D7D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53601B1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28FB369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86A096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6F7D0B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C0EF8F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X</w:t>
            </w:r>
          </w:p>
        </w:tc>
        <w:tc>
          <w:tcPr>
            <w:tcW w:w="454" w:type="dxa"/>
          </w:tcPr>
          <w:p w14:paraId="3570DDB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5F676B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B3638E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A30F21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2C555B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7755D9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C95229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05D749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C4EAE5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4B08EE74" w14:textId="77777777" w:rsidTr="004E22DB">
        <w:trPr>
          <w:trHeight w:val="191"/>
        </w:trPr>
        <w:tc>
          <w:tcPr>
            <w:tcW w:w="1215" w:type="dxa"/>
            <w:vAlign w:val="center"/>
          </w:tcPr>
          <w:p w14:paraId="330303C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41</w:t>
            </w:r>
          </w:p>
        </w:tc>
        <w:tc>
          <w:tcPr>
            <w:tcW w:w="284" w:type="dxa"/>
            <w:vAlign w:val="center"/>
          </w:tcPr>
          <w:p w14:paraId="15B4DF7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56ED5BA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6AE1736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6614862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3C6BD3F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0FB0B63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094AB73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1262A58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6D74CD8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4FDE20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AD4F7B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72F104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X</w:t>
            </w:r>
          </w:p>
        </w:tc>
        <w:tc>
          <w:tcPr>
            <w:tcW w:w="454" w:type="dxa"/>
          </w:tcPr>
          <w:p w14:paraId="5390388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ED475F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7BF75E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71AF69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0729FE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86D185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C4C918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0770D6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249247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16232494" w14:textId="77777777" w:rsidTr="004E22DB">
        <w:trPr>
          <w:trHeight w:val="191"/>
        </w:trPr>
        <w:tc>
          <w:tcPr>
            <w:tcW w:w="1215" w:type="dxa"/>
            <w:vAlign w:val="center"/>
          </w:tcPr>
          <w:p w14:paraId="30B0B05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42</w:t>
            </w:r>
          </w:p>
        </w:tc>
        <w:tc>
          <w:tcPr>
            <w:tcW w:w="284" w:type="dxa"/>
            <w:vAlign w:val="center"/>
          </w:tcPr>
          <w:p w14:paraId="056995B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3EA0F8A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406FE57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1FC345C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215794B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37F112A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3664CF1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546A1B1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059F45B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A421B9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529BD8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D58FB6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X</w:t>
            </w:r>
          </w:p>
        </w:tc>
        <w:tc>
          <w:tcPr>
            <w:tcW w:w="454" w:type="dxa"/>
          </w:tcPr>
          <w:p w14:paraId="29B14E9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221158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A44B77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93FF42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586496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BBB722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11610D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68FD79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74DFE5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4C6C5E32" w14:textId="77777777" w:rsidTr="004E22DB">
        <w:trPr>
          <w:trHeight w:val="191"/>
        </w:trPr>
        <w:tc>
          <w:tcPr>
            <w:tcW w:w="1215" w:type="dxa"/>
            <w:vAlign w:val="center"/>
          </w:tcPr>
          <w:p w14:paraId="5D3EF47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43</w:t>
            </w:r>
          </w:p>
        </w:tc>
        <w:tc>
          <w:tcPr>
            <w:tcW w:w="284" w:type="dxa"/>
            <w:vAlign w:val="center"/>
          </w:tcPr>
          <w:p w14:paraId="53365E7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67D3BDA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411F53C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69DE0E9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06E3EA5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70A1D9C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0C2BAC4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027C569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7712A6E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19B14F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581098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2581F5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X</w:t>
            </w:r>
          </w:p>
        </w:tc>
        <w:tc>
          <w:tcPr>
            <w:tcW w:w="454" w:type="dxa"/>
          </w:tcPr>
          <w:p w14:paraId="19B6500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227E73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FDE134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597678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C6AE4B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BD4BE9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BA12BD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11B56F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0E3C0E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66AC56B6" w14:textId="77777777" w:rsidTr="004E22DB">
        <w:trPr>
          <w:trHeight w:val="191"/>
        </w:trPr>
        <w:tc>
          <w:tcPr>
            <w:tcW w:w="1215" w:type="dxa"/>
            <w:vAlign w:val="center"/>
          </w:tcPr>
          <w:p w14:paraId="74667CC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44</w:t>
            </w:r>
          </w:p>
        </w:tc>
        <w:tc>
          <w:tcPr>
            <w:tcW w:w="284" w:type="dxa"/>
            <w:vAlign w:val="center"/>
          </w:tcPr>
          <w:p w14:paraId="1ACEC01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08AC9A9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60B2361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2FD2F26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4AA9C9D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6EB0D29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108C898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7A84FEB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5B2DC52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5F0FBA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8F3F08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15EDB8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F18D99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X</w:t>
            </w:r>
          </w:p>
        </w:tc>
        <w:tc>
          <w:tcPr>
            <w:tcW w:w="454" w:type="dxa"/>
          </w:tcPr>
          <w:p w14:paraId="7760EA0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BFFA70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9B6805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966858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D1DC36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9DDBF6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B039CD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4A5C61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5CBBDA9F" w14:textId="77777777" w:rsidTr="004E22DB">
        <w:trPr>
          <w:trHeight w:val="191"/>
        </w:trPr>
        <w:tc>
          <w:tcPr>
            <w:tcW w:w="1215" w:type="dxa"/>
            <w:vAlign w:val="center"/>
          </w:tcPr>
          <w:p w14:paraId="7C876A7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45</w:t>
            </w:r>
          </w:p>
        </w:tc>
        <w:tc>
          <w:tcPr>
            <w:tcW w:w="284" w:type="dxa"/>
            <w:vAlign w:val="center"/>
          </w:tcPr>
          <w:p w14:paraId="720C5C1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5F35470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19F3AB3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33FB5F1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4D7C3C4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3221C68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54CA65F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73B57EC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14CE7DC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0BC062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844A4E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C76846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9C38CB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X</w:t>
            </w:r>
          </w:p>
        </w:tc>
        <w:tc>
          <w:tcPr>
            <w:tcW w:w="454" w:type="dxa"/>
          </w:tcPr>
          <w:p w14:paraId="6DF9FBA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A38383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9D099D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2AA0E5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0F40B0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D57B79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92B614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04045A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48B998B9" w14:textId="77777777" w:rsidTr="004E22DB">
        <w:trPr>
          <w:trHeight w:val="191"/>
        </w:trPr>
        <w:tc>
          <w:tcPr>
            <w:tcW w:w="1215" w:type="dxa"/>
            <w:vAlign w:val="center"/>
          </w:tcPr>
          <w:p w14:paraId="2DBEFB4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46</w:t>
            </w:r>
          </w:p>
        </w:tc>
        <w:tc>
          <w:tcPr>
            <w:tcW w:w="284" w:type="dxa"/>
            <w:vAlign w:val="center"/>
          </w:tcPr>
          <w:p w14:paraId="12B998E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752B707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1E85846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033640A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535B5EE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7355612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2D7DB2D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4A43DF6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28DECD8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67ED29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A60AC1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9B6B6A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18A561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315DBB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X</w:t>
            </w:r>
          </w:p>
        </w:tc>
        <w:tc>
          <w:tcPr>
            <w:tcW w:w="454" w:type="dxa"/>
          </w:tcPr>
          <w:p w14:paraId="589AE53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957E10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B61451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DA3E13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302CED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DC7122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9107DD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539354C4" w14:textId="77777777" w:rsidTr="004E22DB">
        <w:trPr>
          <w:trHeight w:val="191"/>
        </w:trPr>
        <w:tc>
          <w:tcPr>
            <w:tcW w:w="1215" w:type="dxa"/>
            <w:vAlign w:val="center"/>
          </w:tcPr>
          <w:p w14:paraId="1324BA5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47</w:t>
            </w:r>
          </w:p>
        </w:tc>
        <w:tc>
          <w:tcPr>
            <w:tcW w:w="284" w:type="dxa"/>
            <w:vAlign w:val="center"/>
          </w:tcPr>
          <w:p w14:paraId="030D59E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323D97A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7FF0B59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5074633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1C0EEF5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0401164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38C07FA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4BEF008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2AF48F2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32520B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264D9E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2077EE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49D5A6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3A241D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2C4AAD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DDA32B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X</w:t>
            </w:r>
          </w:p>
        </w:tc>
        <w:tc>
          <w:tcPr>
            <w:tcW w:w="454" w:type="dxa"/>
          </w:tcPr>
          <w:p w14:paraId="46D7D2E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0C2922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36EB34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8E03F9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DF5A3A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29EABE0A" w14:textId="77777777" w:rsidTr="004E22DB">
        <w:trPr>
          <w:trHeight w:val="191"/>
        </w:trPr>
        <w:tc>
          <w:tcPr>
            <w:tcW w:w="1215" w:type="dxa"/>
            <w:vAlign w:val="center"/>
          </w:tcPr>
          <w:p w14:paraId="5627D80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48</w:t>
            </w:r>
          </w:p>
        </w:tc>
        <w:tc>
          <w:tcPr>
            <w:tcW w:w="284" w:type="dxa"/>
            <w:vAlign w:val="center"/>
          </w:tcPr>
          <w:p w14:paraId="5196F21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26D3022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08064DD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74E3EE8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6742228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6F32A61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051A005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518CEB7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2633165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0ECF21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D0FC76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1608D1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0123FE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72ADE8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2A8D2A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1A69EE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X</w:t>
            </w:r>
          </w:p>
        </w:tc>
        <w:tc>
          <w:tcPr>
            <w:tcW w:w="454" w:type="dxa"/>
          </w:tcPr>
          <w:p w14:paraId="7029A60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8D4472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2BA369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CCC80F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C7C5C3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73EAC235" w14:textId="77777777" w:rsidTr="004E22DB">
        <w:trPr>
          <w:trHeight w:val="191"/>
        </w:trPr>
        <w:tc>
          <w:tcPr>
            <w:tcW w:w="1215" w:type="dxa"/>
            <w:vAlign w:val="center"/>
          </w:tcPr>
          <w:p w14:paraId="2D895C7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49</w:t>
            </w:r>
          </w:p>
        </w:tc>
        <w:tc>
          <w:tcPr>
            <w:tcW w:w="284" w:type="dxa"/>
            <w:vAlign w:val="center"/>
          </w:tcPr>
          <w:p w14:paraId="09AD7BC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5F734C4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654118D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0D6348B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34E9BFC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066EA4E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5DB8546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038AFF9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067CD7B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E6D663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5F7562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CB0C78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4E4143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CE91B7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5D04E2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352C31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X</w:t>
            </w:r>
          </w:p>
        </w:tc>
        <w:tc>
          <w:tcPr>
            <w:tcW w:w="454" w:type="dxa"/>
          </w:tcPr>
          <w:p w14:paraId="69127D6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560C50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C73B91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E90AAD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EF7650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21153D42" w14:textId="77777777" w:rsidTr="004E22DB">
        <w:trPr>
          <w:trHeight w:val="191"/>
        </w:trPr>
        <w:tc>
          <w:tcPr>
            <w:tcW w:w="1215" w:type="dxa"/>
            <w:vAlign w:val="center"/>
          </w:tcPr>
          <w:p w14:paraId="10296C5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50</w:t>
            </w:r>
          </w:p>
        </w:tc>
        <w:tc>
          <w:tcPr>
            <w:tcW w:w="284" w:type="dxa"/>
            <w:vAlign w:val="center"/>
          </w:tcPr>
          <w:p w14:paraId="202EB7B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3B4A234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2638E93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705784D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6890569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0455DB8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6CD2D41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6F1FED6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36E3109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0001CB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F596FB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520A3C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037649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81A5B7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6335B3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B4014C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X</w:t>
            </w:r>
          </w:p>
        </w:tc>
        <w:tc>
          <w:tcPr>
            <w:tcW w:w="454" w:type="dxa"/>
          </w:tcPr>
          <w:p w14:paraId="046A7D3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452C68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69611A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6316A1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0BF2C5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039BCF43" w14:textId="77777777" w:rsidTr="004E22DB">
        <w:trPr>
          <w:trHeight w:val="191"/>
        </w:trPr>
        <w:tc>
          <w:tcPr>
            <w:tcW w:w="1215" w:type="dxa"/>
            <w:vAlign w:val="center"/>
          </w:tcPr>
          <w:p w14:paraId="46DBC82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51</w:t>
            </w:r>
          </w:p>
        </w:tc>
        <w:tc>
          <w:tcPr>
            <w:tcW w:w="284" w:type="dxa"/>
            <w:vAlign w:val="center"/>
          </w:tcPr>
          <w:p w14:paraId="789B067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6E54E6B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4A22E2C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3761C07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3C221BA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038ACD6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7EF5A63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30F5F9E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6781B54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613C61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FA28E9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A45CA1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265CE7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6AE480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70D1E9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D5C351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X</w:t>
            </w:r>
          </w:p>
        </w:tc>
        <w:tc>
          <w:tcPr>
            <w:tcW w:w="454" w:type="dxa"/>
          </w:tcPr>
          <w:p w14:paraId="156E8FB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D8B8AA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D535DE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246E92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56A21B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23C6E5E7" w14:textId="77777777" w:rsidTr="004E22DB">
        <w:trPr>
          <w:trHeight w:val="191"/>
        </w:trPr>
        <w:tc>
          <w:tcPr>
            <w:tcW w:w="1215" w:type="dxa"/>
            <w:vAlign w:val="center"/>
          </w:tcPr>
          <w:p w14:paraId="0B6AF1D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52</w:t>
            </w:r>
          </w:p>
        </w:tc>
        <w:tc>
          <w:tcPr>
            <w:tcW w:w="284" w:type="dxa"/>
            <w:vAlign w:val="center"/>
          </w:tcPr>
          <w:p w14:paraId="20CD91C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095EB87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11D69A8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70F2C77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2CDC0B2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10A5DED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4661E27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343A210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3512316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5FD51A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232070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4435F9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7B726D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859805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C9D3D9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7513F8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2FFA85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X</w:t>
            </w:r>
          </w:p>
        </w:tc>
        <w:tc>
          <w:tcPr>
            <w:tcW w:w="454" w:type="dxa"/>
          </w:tcPr>
          <w:p w14:paraId="04E9DA3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A6523D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51C708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F15D63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59041248" w14:textId="77777777" w:rsidTr="004E22DB">
        <w:trPr>
          <w:trHeight w:val="191"/>
        </w:trPr>
        <w:tc>
          <w:tcPr>
            <w:tcW w:w="1215" w:type="dxa"/>
            <w:vAlign w:val="center"/>
          </w:tcPr>
          <w:p w14:paraId="206E891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53</w:t>
            </w:r>
          </w:p>
        </w:tc>
        <w:tc>
          <w:tcPr>
            <w:tcW w:w="284" w:type="dxa"/>
            <w:vAlign w:val="center"/>
          </w:tcPr>
          <w:p w14:paraId="4B8D02D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7BB34F7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X</w:t>
            </w:r>
          </w:p>
        </w:tc>
        <w:tc>
          <w:tcPr>
            <w:tcW w:w="284" w:type="dxa"/>
            <w:vAlign w:val="center"/>
          </w:tcPr>
          <w:p w14:paraId="28FB919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560E461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7CA2FB0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13860BC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187D792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209C993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32ADBB1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DEFA72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DECE47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405FD9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4DDE7E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016CAF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575EA6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7AE6ED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9DF64E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A2DB83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6FFF6C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4AB02C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F96D8B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4AC969FC" w14:textId="77777777" w:rsidTr="004E22DB">
        <w:trPr>
          <w:trHeight w:val="191"/>
        </w:trPr>
        <w:tc>
          <w:tcPr>
            <w:tcW w:w="1215" w:type="dxa"/>
            <w:vAlign w:val="center"/>
          </w:tcPr>
          <w:p w14:paraId="0C3E4A7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54</w:t>
            </w:r>
          </w:p>
        </w:tc>
        <w:tc>
          <w:tcPr>
            <w:tcW w:w="284" w:type="dxa"/>
            <w:vAlign w:val="center"/>
          </w:tcPr>
          <w:p w14:paraId="4CBBB02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57621B8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69C766A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21B9251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56D11E8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2F8CF0D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4D00531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2080F4F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0E42B6D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06D53C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D332AC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EFC939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AB7FC5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F57D38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75A673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23670E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D9682D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22771E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X</w:t>
            </w:r>
          </w:p>
        </w:tc>
        <w:tc>
          <w:tcPr>
            <w:tcW w:w="454" w:type="dxa"/>
          </w:tcPr>
          <w:p w14:paraId="7E48F96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09448B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3B5A6B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41B7E67D" w14:textId="77777777" w:rsidTr="004E22DB">
        <w:trPr>
          <w:trHeight w:val="191"/>
        </w:trPr>
        <w:tc>
          <w:tcPr>
            <w:tcW w:w="1215" w:type="dxa"/>
            <w:vAlign w:val="center"/>
          </w:tcPr>
          <w:p w14:paraId="2BF3C88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55</w:t>
            </w:r>
          </w:p>
        </w:tc>
        <w:tc>
          <w:tcPr>
            <w:tcW w:w="284" w:type="dxa"/>
            <w:vAlign w:val="center"/>
          </w:tcPr>
          <w:p w14:paraId="4260D70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18262EA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0BD8102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7AF0D2C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03D30CF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52A6009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4571103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1D88281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0B77860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35C80F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ECBA0A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4DFE1B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BE4082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619504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4298FA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978EE0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F50861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F36053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X</w:t>
            </w:r>
          </w:p>
        </w:tc>
        <w:tc>
          <w:tcPr>
            <w:tcW w:w="454" w:type="dxa"/>
          </w:tcPr>
          <w:p w14:paraId="7673D4E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4BC1A7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F4FC14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28723DA4" w14:textId="77777777" w:rsidTr="004E22DB">
        <w:trPr>
          <w:trHeight w:val="191"/>
        </w:trPr>
        <w:tc>
          <w:tcPr>
            <w:tcW w:w="1215" w:type="dxa"/>
            <w:vAlign w:val="center"/>
          </w:tcPr>
          <w:p w14:paraId="47122DB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56</w:t>
            </w:r>
          </w:p>
        </w:tc>
        <w:tc>
          <w:tcPr>
            <w:tcW w:w="284" w:type="dxa"/>
            <w:vAlign w:val="center"/>
          </w:tcPr>
          <w:p w14:paraId="1F718DD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X</w:t>
            </w:r>
          </w:p>
        </w:tc>
        <w:tc>
          <w:tcPr>
            <w:tcW w:w="284" w:type="dxa"/>
            <w:vAlign w:val="center"/>
          </w:tcPr>
          <w:p w14:paraId="625A62D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X</w:t>
            </w:r>
          </w:p>
        </w:tc>
        <w:tc>
          <w:tcPr>
            <w:tcW w:w="284" w:type="dxa"/>
            <w:vAlign w:val="center"/>
          </w:tcPr>
          <w:p w14:paraId="408DC83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1A479D9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48762E2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78D58F1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33E062E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423E9B5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76DB5D7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89E2CF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72F241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68880E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DC7575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36DC06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47BF52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277E38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C60ABA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3A5F7F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1259CF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X</w:t>
            </w:r>
          </w:p>
        </w:tc>
        <w:tc>
          <w:tcPr>
            <w:tcW w:w="454" w:type="dxa"/>
          </w:tcPr>
          <w:p w14:paraId="6B035CF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B1324A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2B8D1846" w14:textId="77777777" w:rsidTr="004E22DB">
        <w:trPr>
          <w:trHeight w:val="191"/>
          <w:ins w:id="206" w:author="Nokia" w:date="2020-07-20T14:59:00Z"/>
        </w:trPr>
        <w:tc>
          <w:tcPr>
            <w:tcW w:w="1215" w:type="dxa"/>
            <w:vAlign w:val="center"/>
          </w:tcPr>
          <w:p w14:paraId="2F84ED0D" w14:textId="7E30CEB6" w:rsidR="00E530F9" w:rsidRPr="00E530F9" w:rsidRDefault="00E530F9" w:rsidP="00E530F9">
            <w:pPr>
              <w:keepNext/>
              <w:keepLines/>
              <w:overflowPunct w:val="0"/>
              <w:autoSpaceDE w:val="0"/>
              <w:autoSpaceDN w:val="0"/>
              <w:adjustRightInd w:val="0"/>
              <w:spacing w:after="0"/>
              <w:jc w:val="center"/>
              <w:textAlignment w:val="baseline"/>
              <w:rPr>
                <w:ins w:id="207" w:author="Nokia" w:date="2020-07-20T14:59:00Z"/>
                <w:rFonts w:ascii="Arial" w:hAnsi="Arial"/>
                <w:color w:val="000000"/>
                <w:sz w:val="18"/>
                <w:szCs w:val="22"/>
                <w:lang w:val="en-US" w:eastAsia="zh-CN"/>
              </w:rPr>
            </w:pPr>
            <w:ins w:id="208" w:author="Nokia" w:date="2020-07-20T14:59:00Z">
              <w:r>
                <w:rPr>
                  <w:rFonts w:ascii="Arial" w:hAnsi="Arial"/>
                  <w:color w:val="000000"/>
                  <w:sz w:val="18"/>
                  <w:szCs w:val="22"/>
                  <w:lang w:val="en-US" w:eastAsia="zh-CN"/>
                </w:rPr>
                <w:t>Y</w:t>
              </w:r>
            </w:ins>
          </w:p>
        </w:tc>
        <w:tc>
          <w:tcPr>
            <w:tcW w:w="284" w:type="dxa"/>
            <w:vAlign w:val="center"/>
          </w:tcPr>
          <w:p w14:paraId="1986E736" w14:textId="77777777" w:rsidR="00E530F9" w:rsidRPr="00E530F9" w:rsidRDefault="00E530F9" w:rsidP="00E530F9">
            <w:pPr>
              <w:keepNext/>
              <w:keepLines/>
              <w:overflowPunct w:val="0"/>
              <w:autoSpaceDE w:val="0"/>
              <w:autoSpaceDN w:val="0"/>
              <w:adjustRightInd w:val="0"/>
              <w:spacing w:after="0"/>
              <w:jc w:val="center"/>
              <w:textAlignment w:val="baseline"/>
              <w:rPr>
                <w:ins w:id="209" w:author="Nokia" w:date="2020-07-20T14:59:00Z"/>
                <w:rFonts w:ascii="Arial" w:hAnsi="Arial"/>
                <w:color w:val="000000"/>
                <w:sz w:val="18"/>
                <w:szCs w:val="22"/>
                <w:lang w:val="en-US" w:eastAsia="zh-CN"/>
              </w:rPr>
            </w:pPr>
          </w:p>
        </w:tc>
        <w:tc>
          <w:tcPr>
            <w:tcW w:w="284" w:type="dxa"/>
            <w:vAlign w:val="center"/>
          </w:tcPr>
          <w:p w14:paraId="6760D423" w14:textId="77777777" w:rsidR="00E530F9" w:rsidRPr="00E530F9" w:rsidRDefault="00E530F9" w:rsidP="00E530F9">
            <w:pPr>
              <w:keepNext/>
              <w:keepLines/>
              <w:overflowPunct w:val="0"/>
              <w:autoSpaceDE w:val="0"/>
              <w:autoSpaceDN w:val="0"/>
              <w:adjustRightInd w:val="0"/>
              <w:spacing w:after="0"/>
              <w:jc w:val="center"/>
              <w:textAlignment w:val="baseline"/>
              <w:rPr>
                <w:ins w:id="210" w:author="Nokia" w:date="2020-07-20T14:59:00Z"/>
                <w:rFonts w:ascii="Arial" w:hAnsi="Arial"/>
                <w:color w:val="000000"/>
                <w:sz w:val="18"/>
                <w:szCs w:val="22"/>
                <w:lang w:val="en-US" w:eastAsia="zh-CN"/>
              </w:rPr>
            </w:pPr>
          </w:p>
        </w:tc>
        <w:tc>
          <w:tcPr>
            <w:tcW w:w="284" w:type="dxa"/>
            <w:vAlign w:val="center"/>
          </w:tcPr>
          <w:p w14:paraId="08B73489" w14:textId="77777777" w:rsidR="00E530F9" w:rsidRPr="00E530F9" w:rsidRDefault="00E530F9" w:rsidP="00E530F9">
            <w:pPr>
              <w:keepNext/>
              <w:keepLines/>
              <w:overflowPunct w:val="0"/>
              <w:autoSpaceDE w:val="0"/>
              <w:autoSpaceDN w:val="0"/>
              <w:adjustRightInd w:val="0"/>
              <w:spacing w:after="0"/>
              <w:jc w:val="center"/>
              <w:textAlignment w:val="baseline"/>
              <w:rPr>
                <w:ins w:id="211" w:author="Nokia" w:date="2020-07-20T14:59:00Z"/>
                <w:rFonts w:ascii="Arial" w:hAnsi="Arial"/>
                <w:color w:val="000000"/>
                <w:sz w:val="18"/>
                <w:szCs w:val="22"/>
                <w:lang w:val="en-US" w:eastAsia="zh-CN"/>
              </w:rPr>
            </w:pPr>
          </w:p>
        </w:tc>
        <w:tc>
          <w:tcPr>
            <w:tcW w:w="284" w:type="dxa"/>
          </w:tcPr>
          <w:p w14:paraId="77671BDF" w14:textId="77777777" w:rsidR="00E530F9" w:rsidRPr="00E530F9" w:rsidRDefault="00E530F9" w:rsidP="00E530F9">
            <w:pPr>
              <w:keepNext/>
              <w:keepLines/>
              <w:overflowPunct w:val="0"/>
              <w:autoSpaceDE w:val="0"/>
              <w:autoSpaceDN w:val="0"/>
              <w:adjustRightInd w:val="0"/>
              <w:spacing w:after="0"/>
              <w:jc w:val="center"/>
              <w:textAlignment w:val="baseline"/>
              <w:rPr>
                <w:ins w:id="212" w:author="Nokia" w:date="2020-07-20T14:59:00Z"/>
                <w:rFonts w:ascii="Arial" w:hAnsi="Arial"/>
                <w:color w:val="000000"/>
                <w:sz w:val="18"/>
                <w:szCs w:val="22"/>
                <w:lang w:eastAsia="zh-CN"/>
              </w:rPr>
            </w:pPr>
          </w:p>
        </w:tc>
        <w:tc>
          <w:tcPr>
            <w:tcW w:w="284" w:type="dxa"/>
          </w:tcPr>
          <w:p w14:paraId="49A52B61" w14:textId="77777777" w:rsidR="00E530F9" w:rsidRPr="00E530F9" w:rsidRDefault="00E530F9" w:rsidP="00E530F9">
            <w:pPr>
              <w:keepNext/>
              <w:keepLines/>
              <w:overflowPunct w:val="0"/>
              <w:autoSpaceDE w:val="0"/>
              <w:autoSpaceDN w:val="0"/>
              <w:adjustRightInd w:val="0"/>
              <w:spacing w:after="0"/>
              <w:jc w:val="center"/>
              <w:textAlignment w:val="baseline"/>
              <w:rPr>
                <w:ins w:id="213" w:author="Nokia" w:date="2020-07-20T14:59:00Z"/>
                <w:rFonts w:ascii="Arial" w:hAnsi="Arial"/>
                <w:color w:val="000000"/>
                <w:sz w:val="18"/>
                <w:szCs w:val="22"/>
                <w:lang w:eastAsia="zh-CN"/>
              </w:rPr>
            </w:pPr>
          </w:p>
        </w:tc>
        <w:tc>
          <w:tcPr>
            <w:tcW w:w="284" w:type="dxa"/>
          </w:tcPr>
          <w:p w14:paraId="607DFB55" w14:textId="77777777" w:rsidR="00E530F9" w:rsidRPr="00E530F9" w:rsidRDefault="00E530F9" w:rsidP="00E530F9">
            <w:pPr>
              <w:keepNext/>
              <w:keepLines/>
              <w:overflowPunct w:val="0"/>
              <w:autoSpaceDE w:val="0"/>
              <w:autoSpaceDN w:val="0"/>
              <w:adjustRightInd w:val="0"/>
              <w:spacing w:after="0"/>
              <w:jc w:val="center"/>
              <w:textAlignment w:val="baseline"/>
              <w:rPr>
                <w:ins w:id="214" w:author="Nokia" w:date="2020-07-20T14:59:00Z"/>
                <w:rFonts w:ascii="Arial" w:hAnsi="Arial"/>
                <w:color w:val="000000"/>
                <w:sz w:val="18"/>
                <w:szCs w:val="22"/>
                <w:lang w:eastAsia="zh-CN"/>
              </w:rPr>
            </w:pPr>
          </w:p>
        </w:tc>
        <w:tc>
          <w:tcPr>
            <w:tcW w:w="284" w:type="dxa"/>
          </w:tcPr>
          <w:p w14:paraId="5C1FD693" w14:textId="77777777" w:rsidR="00E530F9" w:rsidRPr="00E530F9" w:rsidRDefault="00E530F9" w:rsidP="00E530F9">
            <w:pPr>
              <w:keepNext/>
              <w:keepLines/>
              <w:overflowPunct w:val="0"/>
              <w:autoSpaceDE w:val="0"/>
              <w:autoSpaceDN w:val="0"/>
              <w:adjustRightInd w:val="0"/>
              <w:spacing w:after="0"/>
              <w:jc w:val="center"/>
              <w:textAlignment w:val="baseline"/>
              <w:rPr>
                <w:ins w:id="215" w:author="Nokia" w:date="2020-07-20T14:59:00Z"/>
                <w:rFonts w:ascii="Arial" w:hAnsi="Arial"/>
                <w:color w:val="000000"/>
                <w:sz w:val="18"/>
                <w:szCs w:val="22"/>
                <w:lang w:eastAsia="zh-CN"/>
              </w:rPr>
            </w:pPr>
          </w:p>
        </w:tc>
        <w:tc>
          <w:tcPr>
            <w:tcW w:w="284" w:type="dxa"/>
          </w:tcPr>
          <w:p w14:paraId="4C77B86B" w14:textId="2D0746BC" w:rsidR="00E530F9" w:rsidRPr="00E530F9" w:rsidRDefault="00E530F9" w:rsidP="00E530F9">
            <w:pPr>
              <w:keepNext/>
              <w:keepLines/>
              <w:overflowPunct w:val="0"/>
              <w:autoSpaceDE w:val="0"/>
              <w:autoSpaceDN w:val="0"/>
              <w:adjustRightInd w:val="0"/>
              <w:spacing w:after="0"/>
              <w:jc w:val="center"/>
              <w:textAlignment w:val="baseline"/>
              <w:rPr>
                <w:ins w:id="216" w:author="Nokia" w:date="2020-07-20T14:59:00Z"/>
                <w:rFonts w:ascii="Arial" w:hAnsi="Arial"/>
                <w:color w:val="000000"/>
                <w:sz w:val="18"/>
                <w:szCs w:val="22"/>
                <w:lang w:eastAsia="zh-CN"/>
              </w:rPr>
            </w:pPr>
            <w:ins w:id="217" w:author="Nokia" w:date="2020-07-20T14:59:00Z">
              <w:r>
                <w:rPr>
                  <w:rFonts w:ascii="Arial" w:hAnsi="Arial"/>
                  <w:color w:val="000000"/>
                  <w:sz w:val="18"/>
                  <w:szCs w:val="22"/>
                  <w:lang w:eastAsia="zh-CN"/>
                </w:rPr>
                <w:t>X</w:t>
              </w:r>
            </w:ins>
          </w:p>
        </w:tc>
        <w:tc>
          <w:tcPr>
            <w:tcW w:w="284" w:type="dxa"/>
          </w:tcPr>
          <w:p w14:paraId="27EAB3BE" w14:textId="77777777" w:rsidR="00E530F9" w:rsidRPr="00E530F9" w:rsidRDefault="00E530F9" w:rsidP="00E530F9">
            <w:pPr>
              <w:keepNext/>
              <w:keepLines/>
              <w:overflowPunct w:val="0"/>
              <w:autoSpaceDE w:val="0"/>
              <w:autoSpaceDN w:val="0"/>
              <w:adjustRightInd w:val="0"/>
              <w:spacing w:after="0"/>
              <w:jc w:val="center"/>
              <w:textAlignment w:val="baseline"/>
              <w:rPr>
                <w:ins w:id="218" w:author="Nokia" w:date="2020-07-20T14:59:00Z"/>
                <w:rFonts w:ascii="Arial" w:hAnsi="Arial"/>
                <w:color w:val="000000"/>
                <w:sz w:val="18"/>
                <w:szCs w:val="22"/>
                <w:lang w:eastAsia="zh-CN"/>
              </w:rPr>
            </w:pPr>
          </w:p>
        </w:tc>
        <w:tc>
          <w:tcPr>
            <w:tcW w:w="454" w:type="dxa"/>
          </w:tcPr>
          <w:p w14:paraId="71FE55D0" w14:textId="77777777" w:rsidR="00E530F9" w:rsidRPr="00E530F9" w:rsidRDefault="00E530F9" w:rsidP="00E530F9">
            <w:pPr>
              <w:keepNext/>
              <w:keepLines/>
              <w:overflowPunct w:val="0"/>
              <w:autoSpaceDE w:val="0"/>
              <w:autoSpaceDN w:val="0"/>
              <w:adjustRightInd w:val="0"/>
              <w:spacing w:after="0"/>
              <w:jc w:val="center"/>
              <w:textAlignment w:val="baseline"/>
              <w:rPr>
                <w:ins w:id="219" w:author="Nokia" w:date="2020-07-20T14:59:00Z"/>
                <w:rFonts w:ascii="Arial" w:hAnsi="Arial"/>
                <w:color w:val="000000"/>
                <w:sz w:val="18"/>
                <w:szCs w:val="22"/>
                <w:lang w:eastAsia="zh-CN"/>
              </w:rPr>
            </w:pPr>
          </w:p>
        </w:tc>
        <w:tc>
          <w:tcPr>
            <w:tcW w:w="454" w:type="dxa"/>
          </w:tcPr>
          <w:p w14:paraId="452F0BF1" w14:textId="77777777" w:rsidR="00E530F9" w:rsidRPr="00E530F9" w:rsidRDefault="00E530F9" w:rsidP="00E530F9">
            <w:pPr>
              <w:keepNext/>
              <w:keepLines/>
              <w:overflowPunct w:val="0"/>
              <w:autoSpaceDE w:val="0"/>
              <w:autoSpaceDN w:val="0"/>
              <w:adjustRightInd w:val="0"/>
              <w:spacing w:after="0"/>
              <w:jc w:val="center"/>
              <w:textAlignment w:val="baseline"/>
              <w:rPr>
                <w:ins w:id="220" w:author="Nokia" w:date="2020-07-20T14:59:00Z"/>
                <w:rFonts w:ascii="Arial" w:hAnsi="Arial"/>
                <w:color w:val="000000"/>
                <w:sz w:val="18"/>
                <w:szCs w:val="22"/>
                <w:lang w:eastAsia="zh-CN"/>
              </w:rPr>
            </w:pPr>
          </w:p>
        </w:tc>
        <w:tc>
          <w:tcPr>
            <w:tcW w:w="454" w:type="dxa"/>
          </w:tcPr>
          <w:p w14:paraId="38E9EE4C" w14:textId="77777777" w:rsidR="00E530F9" w:rsidRPr="00E530F9" w:rsidRDefault="00E530F9" w:rsidP="00E530F9">
            <w:pPr>
              <w:keepNext/>
              <w:keepLines/>
              <w:overflowPunct w:val="0"/>
              <w:autoSpaceDE w:val="0"/>
              <w:autoSpaceDN w:val="0"/>
              <w:adjustRightInd w:val="0"/>
              <w:spacing w:after="0"/>
              <w:jc w:val="center"/>
              <w:textAlignment w:val="baseline"/>
              <w:rPr>
                <w:ins w:id="221" w:author="Nokia" w:date="2020-07-20T14:59:00Z"/>
                <w:rFonts w:ascii="Arial" w:hAnsi="Arial"/>
                <w:color w:val="000000"/>
                <w:sz w:val="18"/>
                <w:szCs w:val="22"/>
                <w:lang w:eastAsia="zh-CN"/>
              </w:rPr>
            </w:pPr>
          </w:p>
        </w:tc>
        <w:tc>
          <w:tcPr>
            <w:tcW w:w="454" w:type="dxa"/>
          </w:tcPr>
          <w:p w14:paraId="0167B9F9" w14:textId="317706AB" w:rsidR="00E530F9" w:rsidRPr="00E530F9" w:rsidRDefault="00E530F9" w:rsidP="00E530F9">
            <w:pPr>
              <w:keepNext/>
              <w:keepLines/>
              <w:overflowPunct w:val="0"/>
              <w:autoSpaceDE w:val="0"/>
              <w:autoSpaceDN w:val="0"/>
              <w:adjustRightInd w:val="0"/>
              <w:spacing w:after="0"/>
              <w:jc w:val="center"/>
              <w:textAlignment w:val="baseline"/>
              <w:rPr>
                <w:ins w:id="222" w:author="Nokia" w:date="2020-07-20T14:59:00Z"/>
                <w:rFonts w:ascii="Arial" w:hAnsi="Arial"/>
                <w:color w:val="000000"/>
                <w:sz w:val="18"/>
                <w:szCs w:val="22"/>
                <w:lang w:eastAsia="zh-CN"/>
              </w:rPr>
            </w:pPr>
            <w:ins w:id="223" w:author="Nokia" w:date="2020-07-20T14:59:00Z">
              <w:r>
                <w:rPr>
                  <w:rFonts w:ascii="Arial" w:hAnsi="Arial"/>
                  <w:color w:val="000000"/>
                  <w:sz w:val="18"/>
                  <w:szCs w:val="22"/>
                  <w:lang w:eastAsia="zh-CN"/>
                </w:rPr>
                <w:t>X</w:t>
              </w:r>
            </w:ins>
          </w:p>
        </w:tc>
        <w:tc>
          <w:tcPr>
            <w:tcW w:w="454" w:type="dxa"/>
          </w:tcPr>
          <w:p w14:paraId="03562934" w14:textId="77777777" w:rsidR="00E530F9" w:rsidRPr="00E530F9" w:rsidRDefault="00E530F9" w:rsidP="00E530F9">
            <w:pPr>
              <w:keepNext/>
              <w:keepLines/>
              <w:overflowPunct w:val="0"/>
              <w:autoSpaceDE w:val="0"/>
              <w:autoSpaceDN w:val="0"/>
              <w:adjustRightInd w:val="0"/>
              <w:spacing w:after="0"/>
              <w:jc w:val="center"/>
              <w:textAlignment w:val="baseline"/>
              <w:rPr>
                <w:ins w:id="224" w:author="Nokia" w:date="2020-07-20T14:59:00Z"/>
                <w:rFonts w:ascii="Arial" w:hAnsi="Arial"/>
                <w:color w:val="000000"/>
                <w:sz w:val="18"/>
                <w:szCs w:val="22"/>
                <w:lang w:eastAsia="zh-CN"/>
              </w:rPr>
            </w:pPr>
          </w:p>
        </w:tc>
        <w:tc>
          <w:tcPr>
            <w:tcW w:w="454" w:type="dxa"/>
          </w:tcPr>
          <w:p w14:paraId="1B7755A9" w14:textId="77777777" w:rsidR="00E530F9" w:rsidRPr="00E530F9" w:rsidRDefault="00E530F9" w:rsidP="00E530F9">
            <w:pPr>
              <w:keepNext/>
              <w:keepLines/>
              <w:overflowPunct w:val="0"/>
              <w:autoSpaceDE w:val="0"/>
              <w:autoSpaceDN w:val="0"/>
              <w:adjustRightInd w:val="0"/>
              <w:spacing w:after="0"/>
              <w:jc w:val="center"/>
              <w:textAlignment w:val="baseline"/>
              <w:rPr>
                <w:ins w:id="225" w:author="Nokia" w:date="2020-07-20T14:59:00Z"/>
                <w:rFonts w:ascii="Arial" w:hAnsi="Arial"/>
                <w:color w:val="000000"/>
                <w:sz w:val="18"/>
                <w:szCs w:val="22"/>
                <w:lang w:eastAsia="zh-CN"/>
              </w:rPr>
            </w:pPr>
          </w:p>
        </w:tc>
        <w:tc>
          <w:tcPr>
            <w:tcW w:w="454" w:type="dxa"/>
          </w:tcPr>
          <w:p w14:paraId="4C1DE1FC" w14:textId="77777777" w:rsidR="00E530F9" w:rsidRPr="00E530F9" w:rsidRDefault="00E530F9" w:rsidP="00E530F9">
            <w:pPr>
              <w:keepNext/>
              <w:keepLines/>
              <w:overflowPunct w:val="0"/>
              <w:autoSpaceDE w:val="0"/>
              <w:autoSpaceDN w:val="0"/>
              <w:adjustRightInd w:val="0"/>
              <w:spacing w:after="0"/>
              <w:jc w:val="center"/>
              <w:textAlignment w:val="baseline"/>
              <w:rPr>
                <w:ins w:id="226" w:author="Nokia" w:date="2020-07-20T14:59:00Z"/>
                <w:rFonts w:ascii="Arial" w:hAnsi="Arial"/>
                <w:color w:val="000000"/>
                <w:sz w:val="18"/>
                <w:szCs w:val="22"/>
                <w:lang w:eastAsia="zh-CN"/>
              </w:rPr>
            </w:pPr>
          </w:p>
        </w:tc>
        <w:tc>
          <w:tcPr>
            <w:tcW w:w="454" w:type="dxa"/>
          </w:tcPr>
          <w:p w14:paraId="317353D5" w14:textId="77777777" w:rsidR="00E530F9" w:rsidRPr="00E530F9" w:rsidRDefault="00E530F9" w:rsidP="00E530F9">
            <w:pPr>
              <w:keepNext/>
              <w:keepLines/>
              <w:overflowPunct w:val="0"/>
              <w:autoSpaceDE w:val="0"/>
              <w:autoSpaceDN w:val="0"/>
              <w:adjustRightInd w:val="0"/>
              <w:spacing w:after="0"/>
              <w:jc w:val="center"/>
              <w:textAlignment w:val="baseline"/>
              <w:rPr>
                <w:ins w:id="227" w:author="Nokia" w:date="2020-07-20T14:59:00Z"/>
                <w:rFonts w:ascii="Arial" w:hAnsi="Arial"/>
                <w:color w:val="000000"/>
                <w:sz w:val="18"/>
                <w:szCs w:val="22"/>
                <w:lang w:eastAsia="zh-CN"/>
              </w:rPr>
            </w:pPr>
          </w:p>
        </w:tc>
        <w:tc>
          <w:tcPr>
            <w:tcW w:w="454" w:type="dxa"/>
          </w:tcPr>
          <w:p w14:paraId="3063D4EB" w14:textId="77777777" w:rsidR="00E530F9" w:rsidRPr="00E530F9" w:rsidRDefault="00E530F9" w:rsidP="00E530F9">
            <w:pPr>
              <w:keepNext/>
              <w:keepLines/>
              <w:overflowPunct w:val="0"/>
              <w:autoSpaceDE w:val="0"/>
              <w:autoSpaceDN w:val="0"/>
              <w:adjustRightInd w:val="0"/>
              <w:spacing w:after="0"/>
              <w:jc w:val="center"/>
              <w:textAlignment w:val="baseline"/>
              <w:rPr>
                <w:ins w:id="228" w:author="Nokia" w:date="2020-07-20T14:59:00Z"/>
                <w:rFonts w:ascii="Arial" w:hAnsi="Arial"/>
                <w:color w:val="000000"/>
                <w:sz w:val="18"/>
                <w:szCs w:val="22"/>
                <w:lang w:eastAsia="zh-CN"/>
              </w:rPr>
            </w:pPr>
          </w:p>
        </w:tc>
        <w:tc>
          <w:tcPr>
            <w:tcW w:w="454" w:type="dxa"/>
          </w:tcPr>
          <w:p w14:paraId="00EBFA3D" w14:textId="77777777" w:rsidR="00E530F9" w:rsidRPr="00E530F9" w:rsidRDefault="00E530F9" w:rsidP="00E530F9">
            <w:pPr>
              <w:keepNext/>
              <w:keepLines/>
              <w:overflowPunct w:val="0"/>
              <w:autoSpaceDE w:val="0"/>
              <w:autoSpaceDN w:val="0"/>
              <w:adjustRightInd w:val="0"/>
              <w:spacing w:after="0"/>
              <w:jc w:val="center"/>
              <w:textAlignment w:val="baseline"/>
              <w:rPr>
                <w:ins w:id="229" w:author="Nokia" w:date="2020-07-20T14:59:00Z"/>
                <w:rFonts w:ascii="Arial" w:hAnsi="Arial"/>
                <w:color w:val="000000"/>
                <w:sz w:val="18"/>
                <w:szCs w:val="22"/>
                <w:lang w:eastAsia="zh-CN"/>
              </w:rPr>
            </w:pPr>
          </w:p>
        </w:tc>
        <w:tc>
          <w:tcPr>
            <w:tcW w:w="454" w:type="dxa"/>
          </w:tcPr>
          <w:p w14:paraId="77EBB8D8" w14:textId="77777777" w:rsidR="00E530F9" w:rsidRPr="00E530F9" w:rsidRDefault="00E530F9" w:rsidP="00E530F9">
            <w:pPr>
              <w:keepNext/>
              <w:keepLines/>
              <w:overflowPunct w:val="0"/>
              <w:autoSpaceDE w:val="0"/>
              <w:autoSpaceDN w:val="0"/>
              <w:adjustRightInd w:val="0"/>
              <w:spacing w:after="0"/>
              <w:jc w:val="center"/>
              <w:textAlignment w:val="baseline"/>
              <w:rPr>
                <w:ins w:id="230" w:author="Nokia" w:date="2020-07-20T14:59:00Z"/>
                <w:rFonts w:ascii="Arial" w:hAnsi="Arial"/>
                <w:color w:val="000000"/>
                <w:sz w:val="18"/>
                <w:szCs w:val="22"/>
                <w:lang w:eastAsia="zh-CN"/>
              </w:rPr>
            </w:pPr>
          </w:p>
        </w:tc>
        <w:tc>
          <w:tcPr>
            <w:tcW w:w="454" w:type="dxa"/>
          </w:tcPr>
          <w:p w14:paraId="291F29A3" w14:textId="77777777" w:rsidR="00E530F9" w:rsidRPr="00E530F9" w:rsidRDefault="00E530F9" w:rsidP="00E530F9">
            <w:pPr>
              <w:keepNext/>
              <w:keepLines/>
              <w:overflowPunct w:val="0"/>
              <w:autoSpaceDE w:val="0"/>
              <w:autoSpaceDN w:val="0"/>
              <w:adjustRightInd w:val="0"/>
              <w:spacing w:after="0"/>
              <w:jc w:val="center"/>
              <w:textAlignment w:val="baseline"/>
              <w:rPr>
                <w:ins w:id="231" w:author="Nokia" w:date="2020-07-20T14:59:00Z"/>
                <w:rFonts w:ascii="Arial" w:hAnsi="Arial"/>
                <w:color w:val="000000"/>
                <w:sz w:val="18"/>
                <w:szCs w:val="22"/>
                <w:lang w:eastAsia="zh-CN"/>
              </w:rPr>
            </w:pPr>
          </w:p>
        </w:tc>
      </w:tr>
    </w:tbl>
    <w:p w14:paraId="1A04B6B5" w14:textId="77777777" w:rsidR="00E530F9" w:rsidRPr="00E530F9" w:rsidRDefault="00E530F9" w:rsidP="00E530F9">
      <w:pPr>
        <w:rPr>
          <w:lang w:eastAsia="zh-CN"/>
        </w:rPr>
      </w:pPr>
    </w:p>
    <w:p w14:paraId="15B25690" w14:textId="76CEAA12" w:rsidR="00E530F9" w:rsidRPr="00DE532B" w:rsidRDefault="00E530F9" w:rsidP="00E530F9">
      <w:pPr>
        <w:pBdr>
          <w:top w:val="single" w:sz="8" w:space="1" w:color="FF0000"/>
          <w:left w:val="single" w:sz="8" w:space="4" w:color="FF0000"/>
          <w:bottom w:val="single" w:sz="8" w:space="1" w:color="FF0000"/>
          <w:right w:val="single" w:sz="8" w:space="4" w:color="FF0000"/>
        </w:pBdr>
        <w:spacing w:after="120"/>
        <w:jc w:val="center"/>
        <w:rPr>
          <w:rFonts w:ascii="Arial" w:hAnsi="Arial"/>
          <w:i/>
          <w:iCs/>
          <w:color w:val="FF0000"/>
          <w:sz w:val="24"/>
          <w:szCs w:val="24"/>
          <w:lang w:val="en-US" w:eastAsia="zh-CN"/>
        </w:rPr>
      </w:pPr>
      <w:r w:rsidRPr="00DE532B">
        <w:rPr>
          <w:rFonts w:ascii="Arial" w:hAnsi="Arial"/>
          <w:i/>
          <w:iCs/>
          <w:color w:val="FF0000"/>
          <w:sz w:val="24"/>
          <w:szCs w:val="24"/>
          <w:lang w:eastAsia="ja-JP"/>
        </w:rPr>
        <w:t>*** S</w:t>
      </w:r>
      <w:r>
        <w:rPr>
          <w:rFonts w:ascii="Arial" w:hAnsi="Arial"/>
          <w:i/>
          <w:iCs/>
          <w:color w:val="FF0000"/>
          <w:sz w:val="24"/>
          <w:szCs w:val="24"/>
          <w:lang w:eastAsia="ja-JP"/>
        </w:rPr>
        <w:t>econd</w:t>
      </w:r>
      <w:r w:rsidRPr="00DE532B">
        <w:rPr>
          <w:rFonts w:ascii="Arial" w:hAnsi="Arial"/>
          <w:i/>
          <w:iCs/>
          <w:color w:val="FF0000"/>
          <w:sz w:val="24"/>
          <w:szCs w:val="24"/>
          <w:lang w:eastAsia="ja-JP"/>
        </w:rPr>
        <w:t xml:space="preserve"> Change – </w:t>
      </w:r>
      <w:r w:rsidRPr="00DE532B">
        <w:rPr>
          <w:rFonts w:ascii="Arial" w:hAnsi="Arial"/>
          <w:i/>
          <w:iCs/>
          <w:color w:val="FF0000"/>
          <w:sz w:val="24"/>
          <w:szCs w:val="24"/>
          <w:highlight w:val="green"/>
          <w:lang w:eastAsia="ja-JP"/>
        </w:rPr>
        <w:t>all new text</w:t>
      </w:r>
      <w:r w:rsidRPr="00DE532B">
        <w:rPr>
          <w:rFonts w:ascii="Arial" w:hAnsi="Arial"/>
          <w:i/>
          <w:iCs/>
          <w:color w:val="FF0000"/>
          <w:sz w:val="24"/>
          <w:szCs w:val="24"/>
          <w:lang w:eastAsia="ja-JP"/>
        </w:rPr>
        <w:t xml:space="preserve"> ***</w:t>
      </w:r>
    </w:p>
    <w:p w14:paraId="03EF7D9B" w14:textId="77777777" w:rsidR="00E530F9" w:rsidRPr="00E530F9" w:rsidRDefault="00E530F9" w:rsidP="00E530F9">
      <w:pPr>
        <w:rPr>
          <w:lang w:val="en-US" w:eastAsia="zh-CN"/>
        </w:rPr>
      </w:pPr>
    </w:p>
    <w:p w14:paraId="3A1A977C" w14:textId="4DED1500" w:rsidR="00FB024A" w:rsidRPr="001B0BE5" w:rsidRDefault="00FB024A" w:rsidP="00D52B0D">
      <w:pPr>
        <w:pStyle w:val="Heading2"/>
        <w:rPr>
          <w:lang w:eastAsia="ko-KR"/>
        </w:rPr>
      </w:pPr>
      <w:r w:rsidRPr="001B0BE5">
        <w:rPr>
          <w:lang w:eastAsia="zh-CN"/>
        </w:rPr>
        <w:t>6.X</w:t>
      </w:r>
      <w:r w:rsidRPr="001B0BE5">
        <w:rPr>
          <w:lang w:eastAsia="zh-CN"/>
        </w:rPr>
        <w:tab/>
        <w:t>Solution #</w:t>
      </w:r>
      <w:r w:rsidR="00E530F9" w:rsidRPr="001B0BE5">
        <w:rPr>
          <w:lang w:eastAsia="zh-CN"/>
        </w:rPr>
        <w:t>Y</w:t>
      </w:r>
      <w:r w:rsidRPr="001B0BE5">
        <w:rPr>
          <w:lang w:eastAsia="zh-CN"/>
        </w:rPr>
        <w:t xml:space="preserve">: </w:t>
      </w:r>
      <w:bookmarkStart w:id="232" w:name="_Toc31096565"/>
      <w:bookmarkEnd w:id="173"/>
      <w:r w:rsidR="001B0BE5" w:rsidRPr="001B0BE5">
        <w:rPr>
          <w:lang w:eastAsia="ko-KR"/>
        </w:rPr>
        <w:t>Triggers for data collection from the UE</w:t>
      </w:r>
      <w:r w:rsidR="007A579C">
        <w:rPr>
          <w:lang w:eastAsia="ko-KR"/>
        </w:rPr>
        <w:t>s</w:t>
      </w:r>
    </w:p>
    <w:p w14:paraId="2932410C" w14:textId="77777777" w:rsidR="00FB024A" w:rsidRPr="004B6AC0" w:rsidRDefault="00FB024A" w:rsidP="00D52B0D">
      <w:pPr>
        <w:pStyle w:val="Heading3"/>
      </w:pPr>
      <w:r w:rsidRPr="004B6AC0">
        <w:t>6.X.1</w:t>
      </w:r>
      <w:r w:rsidRPr="004B6AC0">
        <w:tab/>
        <w:t>Introduction</w:t>
      </w:r>
      <w:bookmarkEnd w:id="232"/>
    </w:p>
    <w:p w14:paraId="65D9B07B" w14:textId="71694E10" w:rsidR="00FB024A" w:rsidRPr="00D52B0D" w:rsidRDefault="00FB024A" w:rsidP="00DE532B">
      <w:pPr>
        <w:rPr>
          <w:lang w:eastAsia="ko-KR"/>
        </w:rPr>
      </w:pPr>
      <w:r w:rsidRPr="00D52B0D">
        <w:rPr>
          <w:lang w:eastAsia="ko-KR"/>
        </w:rPr>
        <w:t xml:space="preserve">This </w:t>
      </w:r>
      <w:r w:rsidR="00305FCA">
        <w:rPr>
          <w:lang w:eastAsia="ko-KR"/>
        </w:rPr>
        <w:t>s</w:t>
      </w:r>
      <w:r w:rsidRPr="00D52B0D">
        <w:rPr>
          <w:lang w:eastAsia="ko-KR"/>
        </w:rPr>
        <w:t>olution addresses aspects of K</w:t>
      </w:r>
      <w:r w:rsidR="00305FCA">
        <w:rPr>
          <w:lang w:eastAsia="ko-KR"/>
        </w:rPr>
        <w:t xml:space="preserve">ey </w:t>
      </w:r>
      <w:r w:rsidRPr="00D52B0D">
        <w:rPr>
          <w:lang w:eastAsia="ko-KR"/>
        </w:rPr>
        <w:t>I</w:t>
      </w:r>
      <w:r w:rsidR="00305FCA">
        <w:rPr>
          <w:lang w:eastAsia="ko-KR"/>
        </w:rPr>
        <w:t>ssue</w:t>
      </w:r>
      <w:r w:rsidRPr="00D52B0D">
        <w:rPr>
          <w:lang w:eastAsia="ko-KR"/>
        </w:rPr>
        <w:t xml:space="preserve"> #</w:t>
      </w:r>
      <w:r w:rsidR="00305FCA">
        <w:rPr>
          <w:lang w:eastAsia="ko-KR"/>
        </w:rPr>
        <w:t>8</w:t>
      </w:r>
      <w:r w:rsidRPr="00D52B0D">
        <w:rPr>
          <w:lang w:eastAsia="ko-KR"/>
        </w:rPr>
        <w:t xml:space="preserve"> </w:t>
      </w:r>
      <w:r w:rsidR="00305FCA">
        <w:rPr>
          <w:lang w:eastAsia="ko-KR"/>
        </w:rPr>
        <w:t>"</w:t>
      </w:r>
      <w:r w:rsidR="00305FCA" w:rsidRPr="00305FCA">
        <w:rPr>
          <w:lang w:eastAsia="ko-KR"/>
        </w:rPr>
        <w:t>UE data as an input for analytics generation</w:t>
      </w:r>
      <w:r w:rsidR="00305FCA">
        <w:rPr>
          <w:lang w:eastAsia="ko-KR"/>
        </w:rPr>
        <w:t>"</w:t>
      </w:r>
      <w:r w:rsidR="00E530F9">
        <w:rPr>
          <w:lang w:eastAsia="ko-KR"/>
        </w:rPr>
        <w:t xml:space="preserve"> and key issue #13 "</w:t>
      </w:r>
      <w:r w:rsidR="00E530F9" w:rsidRPr="00E530F9">
        <w:rPr>
          <w:lang w:eastAsia="ko-KR"/>
        </w:rPr>
        <w:t>Triggering conditions for analytics</w:t>
      </w:r>
      <w:r w:rsidR="00E530F9">
        <w:rPr>
          <w:lang w:eastAsia="ko-KR"/>
        </w:rPr>
        <w:t>"</w:t>
      </w:r>
      <w:ins w:id="233" w:author="Nokia_r06" w:date="2020-08-27T15:56:00Z">
        <w:r w:rsidR="009F3FA6" w:rsidRPr="009F3FA6">
          <w:rPr>
            <w:highlight w:val="yellow"/>
            <w:lang w:eastAsia="ko-KR"/>
          </w:rPr>
          <w:t>, specifically on how</w:t>
        </w:r>
      </w:ins>
      <w:ins w:id="234" w:author="Nokia_r06" w:date="2020-08-27T15:57:00Z">
        <w:r w:rsidR="009F3FA6" w:rsidRPr="009F3FA6">
          <w:rPr>
            <w:highlight w:val="yellow"/>
            <w:lang w:eastAsia="ko-KR"/>
          </w:rPr>
          <w:t xml:space="preserve"> and when</w:t>
        </w:r>
      </w:ins>
      <w:ins w:id="235" w:author="Nokia_r06" w:date="2020-08-27T15:56:00Z">
        <w:r w:rsidR="009F3FA6" w:rsidRPr="009F3FA6">
          <w:rPr>
            <w:highlight w:val="yellow"/>
            <w:lang w:eastAsia="ko-KR"/>
          </w:rPr>
          <w:t xml:space="preserve"> the NWDAF can determine that</w:t>
        </w:r>
      </w:ins>
      <w:ins w:id="236" w:author="Nokia_r06" w:date="2020-08-27T15:57:00Z">
        <w:r w:rsidR="009F3FA6" w:rsidRPr="009F3FA6">
          <w:rPr>
            <w:highlight w:val="yellow"/>
            <w:lang w:eastAsia="ko-KR"/>
          </w:rPr>
          <w:t xml:space="preserve"> data collection from the UEs can be triggered</w:t>
        </w:r>
      </w:ins>
      <w:r w:rsidR="00305FCA">
        <w:rPr>
          <w:lang w:eastAsia="ko-KR"/>
        </w:rPr>
        <w:t>.</w:t>
      </w:r>
    </w:p>
    <w:p w14:paraId="1925FD10" w14:textId="77777777" w:rsidR="00FB024A" w:rsidRPr="00D52B0D" w:rsidRDefault="00FB024A" w:rsidP="00FB024A">
      <w:pPr>
        <w:pStyle w:val="Heading3"/>
        <w:rPr>
          <w:lang w:eastAsia="ko-KR"/>
        </w:rPr>
      </w:pPr>
      <w:r w:rsidRPr="00D52B0D">
        <w:rPr>
          <w:lang w:eastAsia="ko-KR"/>
        </w:rPr>
        <w:t>6.X.2</w:t>
      </w:r>
      <w:r w:rsidRPr="00D52B0D">
        <w:rPr>
          <w:lang w:eastAsia="ko-KR"/>
        </w:rPr>
        <w:tab/>
        <w:t xml:space="preserve">Functional Description </w:t>
      </w:r>
    </w:p>
    <w:p w14:paraId="4E53A372" w14:textId="1A5F1475" w:rsidR="00B5554C" w:rsidRDefault="00B5554C" w:rsidP="00DE532B">
      <w:pPr>
        <w:rPr>
          <w:lang w:eastAsia="ko-KR"/>
        </w:rPr>
      </w:pPr>
      <w:bookmarkStart w:id="237" w:name="_Toc30694653"/>
      <w:bookmarkEnd w:id="174"/>
      <w:r>
        <w:rPr>
          <w:lang w:eastAsia="ko-KR"/>
        </w:rPr>
        <w:t>This solution is based on the following principles:</w:t>
      </w:r>
    </w:p>
    <w:p w14:paraId="4CA08D04" w14:textId="72A221BC" w:rsidR="00B5554C" w:rsidRPr="00805A12" w:rsidRDefault="00A64275" w:rsidP="00A64275">
      <w:pPr>
        <w:pStyle w:val="B1"/>
        <w:rPr>
          <w:lang w:val="en-GB" w:eastAsia="ko-KR"/>
        </w:rPr>
      </w:pPr>
      <w:r>
        <w:rPr>
          <w:lang w:eastAsia="ko-KR"/>
        </w:rPr>
        <w:t>-</w:t>
      </w:r>
      <w:r>
        <w:rPr>
          <w:lang w:eastAsia="ko-KR"/>
        </w:rPr>
        <w:tab/>
      </w:r>
      <w:r w:rsidR="00B5554C">
        <w:rPr>
          <w:lang w:eastAsia="ko-KR"/>
        </w:rPr>
        <w:t xml:space="preserve">During registration, the UEs indicate to the network which type of data can be provided to the network for the purpose of analytics. The information is stored in the AMF and can also be stored in the UDM/UDR. The UE may </w:t>
      </w:r>
      <w:proofErr w:type="spellStart"/>
      <w:r w:rsidR="00B5554C">
        <w:rPr>
          <w:lang w:eastAsia="ko-KR"/>
        </w:rPr>
        <w:t>also</w:t>
      </w:r>
      <w:proofErr w:type="spellEnd"/>
      <w:r w:rsidR="00B5554C">
        <w:rPr>
          <w:lang w:eastAsia="ko-KR"/>
        </w:rPr>
        <w:t xml:space="preserve"> </w:t>
      </w:r>
      <w:proofErr w:type="spellStart"/>
      <w:r w:rsidR="00B5554C">
        <w:rPr>
          <w:lang w:eastAsia="ko-KR"/>
        </w:rPr>
        <w:t>indicate</w:t>
      </w:r>
      <w:proofErr w:type="spellEnd"/>
      <w:r w:rsidR="00B5554C">
        <w:rPr>
          <w:lang w:eastAsia="ko-KR"/>
        </w:rPr>
        <w:t xml:space="preserve"> the </w:t>
      </w:r>
      <w:proofErr w:type="spellStart"/>
      <w:r w:rsidR="00B5554C">
        <w:rPr>
          <w:lang w:eastAsia="ko-KR"/>
        </w:rPr>
        <w:t>level</w:t>
      </w:r>
      <w:proofErr w:type="spellEnd"/>
      <w:r w:rsidR="00B5554C">
        <w:rPr>
          <w:lang w:eastAsia="ko-KR"/>
        </w:rPr>
        <w:t xml:space="preserve"> of </w:t>
      </w:r>
      <w:proofErr w:type="spellStart"/>
      <w:r w:rsidR="00B5554C">
        <w:rPr>
          <w:lang w:eastAsia="ko-KR"/>
        </w:rPr>
        <w:t>abtraction</w:t>
      </w:r>
      <w:proofErr w:type="spellEnd"/>
      <w:r w:rsidR="00B5554C">
        <w:rPr>
          <w:lang w:eastAsia="ko-KR"/>
        </w:rPr>
        <w:t xml:space="preserve"> </w:t>
      </w:r>
      <w:proofErr w:type="spellStart"/>
      <w:r w:rsidR="00B5554C">
        <w:rPr>
          <w:lang w:eastAsia="ko-KR"/>
        </w:rPr>
        <w:t>supported</w:t>
      </w:r>
      <w:proofErr w:type="spellEnd"/>
      <w:r w:rsidR="00B5554C">
        <w:rPr>
          <w:lang w:eastAsia="ko-KR"/>
        </w:rPr>
        <w:t xml:space="preserve"> for the data, e.g. whether it is raw dat</w:t>
      </w:r>
      <w:r w:rsidR="00805A12" w:rsidRPr="00805A12">
        <w:rPr>
          <w:lang w:val="en-GB" w:eastAsia="ko-KR"/>
        </w:rPr>
        <w:t>a</w:t>
      </w:r>
      <w:r w:rsidR="00B5554C">
        <w:rPr>
          <w:lang w:eastAsia="ko-KR"/>
        </w:rPr>
        <w:t>, or pre-processed data, such as statistics</w:t>
      </w:r>
      <w:del w:id="238" w:author="Nokia_r06" w:date="2020-08-27T12:30:00Z">
        <w:r w:rsidR="00B5554C" w:rsidDel="001B4693">
          <w:rPr>
            <w:lang w:eastAsia="ko-KR"/>
          </w:rPr>
          <w:delText xml:space="preserve"> </w:delText>
        </w:r>
        <w:r w:rsidR="00B5554C" w:rsidRPr="00CD7B1D" w:rsidDel="001B4693">
          <w:rPr>
            <w:highlight w:val="yellow"/>
            <w:lang w:eastAsia="ko-KR"/>
          </w:rPr>
          <w:delText>or predictions</w:delText>
        </w:r>
      </w:del>
      <w:r w:rsidR="00B5554C">
        <w:rPr>
          <w:lang w:eastAsia="ko-KR"/>
        </w:rPr>
        <w:t>.</w:t>
      </w:r>
      <w:r w:rsidR="00805A12" w:rsidRPr="00805A12">
        <w:rPr>
          <w:lang w:val="en-GB" w:eastAsia="ko-KR"/>
        </w:rPr>
        <w:t xml:space="preserve"> </w:t>
      </w:r>
      <w:r w:rsidR="00805A12">
        <w:rPr>
          <w:lang w:val="en-GB" w:eastAsia="ko-KR"/>
        </w:rPr>
        <w:t xml:space="preserve">The UE indication may change over time, e.g. under some conditions the UE may decide that providing data to the network may not be feasible any longer, e.g. when there are no sufficient data to provide, or too low battery level </w:t>
      </w:r>
      <w:r w:rsidR="00350EDA">
        <w:rPr>
          <w:lang w:val="en-GB" w:eastAsia="ko-KR"/>
        </w:rPr>
        <w:t>in</w:t>
      </w:r>
      <w:r w:rsidR="00805A12">
        <w:rPr>
          <w:lang w:val="en-GB" w:eastAsia="ko-KR"/>
        </w:rPr>
        <w:t xml:space="preserve"> the UE to provide assistance data to the network.</w:t>
      </w:r>
    </w:p>
    <w:p w14:paraId="4D5238E4" w14:textId="3FFE3BEB" w:rsidR="00B5554C" w:rsidRPr="001A23A3" w:rsidRDefault="00A64275" w:rsidP="00A64275">
      <w:pPr>
        <w:pStyle w:val="B1"/>
        <w:rPr>
          <w:rFonts w:cs="Arial"/>
          <w:szCs w:val="22"/>
        </w:rPr>
      </w:pPr>
      <w:r>
        <w:rPr>
          <w:lang w:val="en-GB" w:eastAsia="ko-KR"/>
        </w:rPr>
        <w:t>-</w:t>
      </w:r>
      <w:r>
        <w:rPr>
          <w:lang w:val="en-GB" w:eastAsia="ko-KR"/>
        </w:rPr>
        <w:tab/>
      </w:r>
      <w:r w:rsidRPr="00A64275">
        <w:rPr>
          <w:lang w:val="en-GB" w:eastAsia="ko-KR"/>
        </w:rPr>
        <w:t>The NWDAF can contact t</w:t>
      </w:r>
      <w:r>
        <w:rPr>
          <w:lang w:val="en-GB" w:eastAsia="ko-KR"/>
        </w:rPr>
        <w:t>he AMF</w:t>
      </w:r>
      <w:r w:rsidR="00350EDA">
        <w:rPr>
          <w:lang w:val="en-GB" w:eastAsia="ko-KR"/>
        </w:rPr>
        <w:t>s</w:t>
      </w:r>
      <w:r>
        <w:rPr>
          <w:lang w:val="en-GB" w:eastAsia="ko-KR"/>
        </w:rPr>
        <w:t xml:space="preserve"> to know how many UEs can provide support for data collection for analytics. This is done via the AMF exposing an</w:t>
      </w:r>
      <w:r w:rsidR="00B5554C" w:rsidRPr="001A23A3">
        <w:rPr>
          <w:rFonts w:cs="Arial"/>
          <w:szCs w:val="22"/>
        </w:rPr>
        <w:t xml:space="preserve"> event “number of UEs supporting data for analytics”, which can be used by NWDAF to retrieve the number of UE in e.g. a given area or a slice.</w:t>
      </w:r>
    </w:p>
    <w:p w14:paraId="149FF272" w14:textId="4AD9ECC4" w:rsidR="00DE532B" w:rsidRDefault="00A64275" w:rsidP="00350EDA">
      <w:pPr>
        <w:pStyle w:val="B1"/>
        <w:rPr>
          <w:ins w:id="239" w:author="Stefan Håkansson LK" w:date="2020-08-28T09:01:00Z"/>
        </w:rPr>
      </w:pPr>
      <w:r>
        <w:t>-</w:t>
      </w:r>
      <w:r>
        <w:tab/>
      </w:r>
      <w:r w:rsidR="00B5554C" w:rsidRPr="001A23A3">
        <w:t xml:space="preserve">NWDAF </w:t>
      </w:r>
      <w:r>
        <w:t xml:space="preserve">can </w:t>
      </w:r>
      <w:r w:rsidR="00B5554C" w:rsidRPr="001A23A3">
        <w:t>decide to start or stop data collection from UEs based on the ratio of UEs supporting data for analytics</w:t>
      </w:r>
      <w:r w:rsidRPr="00A64275">
        <w:rPr>
          <w:lang w:val="en-GB"/>
        </w:rPr>
        <w:t xml:space="preserve"> </w:t>
      </w:r>
      <w:r>
        <w:rPr>
          <w:lang w:val="en-GB"/>
        </w:rPr>
        <w:t>in e.g. a given area or a slice</w:t>
      </w:r>
      <w:r w:rsidR="00B5554C" w:rsidRPr="001A23A3">
        <w:t>.</w:t>
      </w:r>
    </w:p>
    <w:p w14:paraId="6DB3B0E3" w14:textId="5D2E37D1" w:rsidR="00C91689" w:rsidRPr="007C1ECC" w:rsidDel="00DE3022" w:rsidRDefault="00C91689" w:rsidP="00C91689">
      <w:pPr>
        <w:pStyle w:val="NO"/>
        <w:rPr>
          <w:ins w:id="240" w:author="Ericsson User" w:date="2020-08-28T12:40:00Z"/>
          <w:del w:id="241" w:author="Nokia_r03" w:date="2020-08-31T16:50:00Z"/>
        </w:rPr>
      </w:pPr>
      <w:ins w:id="242" w:author="Ericsson User" w:date="2020-08-28T12:40:00Z">
        <w:del w:id="243" w:author="Nokia_r03" w:date="2020-08-31T16:50:00Z">
          <w:r w:rsidRPr="00DE3022" w:rsidDel="00DE3022">
            <w:rPr>
              <w:highlight w:val="cyan"/>
            </w:rPr>
            <w:delText>NOTE 1: this solution is not applicable to Solution #27 (which has an built in solution to this issue) as the UE does not know what ASP Application Clients in the UE that can deliver data for analytics according to Solution #27.</w:delText>
          </w:r>
        </w:del>
      </w:ins>
    </w:p>
    <w:p w14:paraId="13C60D7C" w14:textId="3CF0F215" w:rsidR="00DE3022" w:rsidRPr="008C647D" w:rsidRDefault="00DE3022" w:rsidP="00DE3022">
      <w:pPr>
        <w:pStyle w:val="EditorsNote"/>
        <w:rPr>
          <w:ins w:id="244" w:author="Nokia_r03" w:date="2020-08-31T16:51:00Z"/>
          <w:lang w:val="en-GB"/>
        </w:rPr>
      </w:pPr>
      <w:ins w:id="245" w:author="Nokia_r03" w:date="2020-08-31T16:51:00Z">
        <w:r w:rsidRPr="008C647D">
          <w:rPr>
            <w:highlight w:val="lightGray"/>
          </w:rPr>
          <w:t>Editor</w:t>
        </w:r>
        <w:r w:rsidRPr="008C647D">
          <w:rPr>
            <w:highlight w:val="lightGray"/>
            <w:lang w:val="en-GB"/>
          </w:rPr>
          <w:t>'</w:t>
        </w:r>
        <w:r w:rsidRPr="008C647D">
          <w:rPr>
            <w:highlight w:val="lightGray"/>
          </w:rPr>
          <w:t>s note:</w:t>
        </w:r>
        <w:r w:rsidRPr="008C647D">
          <w:rPr>
            <w:highlight w:val="lightGray"/>
          </w:rPr>
          <w:tab/>
        </w:r>
        <w:r w:rsidRPr="008C647D">
          <w:rPr>
            <w:highlight w:val="lightGray"/>
            <w:lang w:val="en-GB"/>
          </w:rPr>
          <w:t>W</w:t>
        </w:r>
        <w:proofErr w:type="spellStart"/>
        <w:r w:rsidRPr="008C647D">
          <w:rPr>
            <w:highlight w:val="lightGray"/>
          </w:rPr>
          <w:t>hether</w:t>
        </w:r>
        <w:proofErr w:type="spellEnd"/>
        <w:r w:rsidRPr="008C647D">
          <w:rPr>
            <w:highlight w:val="lightGray"/>
          </w:rPr>
          <w:t xml:space="preserve"> the solution </w:t>
        </w:r>
        <w:proofErr w:type="spellStart"/>
        <w:r w:rsidRPr="008C647D">
          <w:rPr>
            <w:highlight w:val="lightGray"/>
          </w:rPr>
          <w:t>is</w:t>
        </w:r>
        <w:proofErr w:type="spellEnd"/>
        <w:r w:rsidRPr="008C647D">
          <w:rPr>
            <w:highlight w:val="lightGray"/>
          </w:rPr>
          <w:t xml:space="preserve"> applicable for application </w:t>
        </w:r>
        <w:proofErr w:type="spellStart"/>
        <w:r w:rsidRPr="008C647D">
          <w:rPr>
            <w:highlight w:val="lightGray"/>
          </w:rPr>
          <w:t>level</w:t>
        </w:r>
        <w:proofErr w:type="spellEnd"/>
        <w:r w:rsidRPr="008C647D">
          <w:rPr>
            <w:highlight w:val="lightGray"/>
          </w:rPr>
          <w:t xml:space="preserve"> data to </w:t>
        </w:r>
        <w:proofErr w:type="spellStart"/>
        <w:r w:rsidRPr="008C647D">
          <w:rPr>
            <w:highlight w:val="lightGray"/>
          </w:rPr>
          <w:t>be</w:t>
        </w:r>
        <w:proofErr w:type="spellEnd"/>
        <w:r w:rsidRPr="008C647D">
          <w:rPr>
            <w:highlight w:val="lightGray"/>
          </w:rPr>
          <w:t xml:space="preserve"> </w:t>
        </w:r>
        <w:proofErr w:type="spellStart"/>
        <w:r w:rsidRPr="008C647D">
          <w:rPr>
            <w:highlight w:val="lightGray"/>
          </w:rPr>
          <w:t>collected</w:t>
        </w:r>
        <w:proofErr w:type="spellEnd"/>
        <w:r w:rsidRPr="008C647D">
          <w:rPr>
            <w:highlight w:val="lightGray"/>
          </w:rPr>
          <w:t xml:space="preserve"> from UE application agent / client via an MNO AF </w:t>
        </w:r>
      </w:ins>
      <w:ins w:id="246" w:author="Nokia_r03" w:date="2020-08-31T16:52:00Z">
        <w:r w:rsidRPr="008C647D">
          <w:rPr>
            <w:highlight w:val="lightGray"/>
            <w:lang w:val="en-GB"/>
          </w:rPr>
          <w:t xml:space="preserve">and details on how this can work </w:t>
        </w:r>
      </w:ins>
      <w:proofErr w:type="spellStart"/>
      <w:ins w:id="247" w:author="Nokia_r03" w:date="2020-08-31T16:51:00Z">
        <w:r w:rsidRPr="008C647D">
          <w:rPr>
            <w:highlight w:val="lightGray"/>
          </w:rPr>
          <w:t>is</w:t>
        </w:r>
        <w:proofErr w:type="spellEnd"/>
        <w:r w:rsidRPr="008C647D">
          <w:rPr>
            <w:highlight w:val="lightGray"/>
          </w:rPr>
          <w:t xml:space="preserve"> FFS</w:t>
        </w:r>
      </w:ins>
      <w:ins w:id="248" w:author="Nokia_r03" w:date="2020-08-31T17:34:00Z">
        <w:r w:rsidR="008C647D" w:rsidRPr="008C647D">
          <w:rPr>
            <w:highlight w:val="lightGray"/>
            <w:lang w:val="en-GB"/>
          </w:rPr>
          <w:t>.</w:t>
        </w:r>
      </w:ins>
    </w:p>
    <w:p w14:paraId="2C88A6B1" w14:textId="37CB77F7" w:rsidR="00FB024A" w:rsidRPr="004B6AC0" w:rsidRDefault="00FB024A" w:rsidP="008C7A9B">
      <w:pPr>
        <w:pStyle w:val="Heading3"/>
        <w:rPr>
          <w:lang w:eastAsia="ko-KR"/>
        </w:rPr>
      </w:pPr>
      <w:r w:rsidRPr="004B6AC0">
        <w:rPr>
          <w:lang w:eastAsia="ko-KR"/>
        </w:rPr>
        <w:t>6.X.3</w:t>
      </w:r>
      <w:r w:rsidRPr="004B6AC0">
        <w:rPr>
          <w:lang w:eastAsia="ko-KR"/>
        </w:rPr>
        <w:tab/>
      </w:r>
      <w:r w:rsidRPr="004B6AC0">
        <w:rPr>
          <w:lang w:eastAsia="ko-KR"/>
        </w:rPr>
        <w:tab/>
        <w:t>Procedures</w:t>
      </w:r>
      <w:bookmarkEnd w:id="237"/>
    </w:p>
    <w:p w14:paraId="61971086" w14:textId="32B22B48" w:rsidR="001C450A" w:rsidRDefault="00061823" w:rsidP="001C450A">
      <w:pPr>
        <w:rPr>
          <w:lang w:eastAsia="ko-KR"/>
        </w:rPr>
      </w:pPr>
      <w:r w:rsidRPr="00061823">
        <w:rPr>
          <w:lang w:eastAsia="ko-KR"/>
        </w:rPr>
        <w:t>Figure 6.X.3-1 depicts the p</w:t>
      </w:r>
      <w:r>
        <w:rPr>
          <w:lang w:eastAsia="ko-KR"/>
        </w:rPr>
        <w:t>rocedure for NWDAF triggering collection of data from UEs based on the level of support of data collection by the UEs</w:t>
      </w:r>
      <w:r w:rsidR="00ED3D7E">
        <w:rPr>
          <w:lang w:eastAsia="ko-KR"/>
        </w:rPr>
        <w:t xml:space="preserve"> in the area served by two AMFs</w:t>
      </w:r>
      <w:r>
        <w:rPr>
          <w:lang w:eastAsia="ko-KR"/>
        </w:rPr>
        <w:t>.</w:t>
      </w:r>
    </w:p>
    <w:p w14:paraId="73A53A25" w14:textId="7AD0F30B" w:rsidR="001C450A" w:rsidRPr="001C450A" w:rsidRDefault="001C450A" w:rsidP="001C450A">
      <w:pPr>
        <w:rPr>
          <w:lang w:eastAsia="ko-KR"/>
        </w:rPr>
      </w:pPr>
    </w:p>
    <w:p w14:paraId="50E4E662" w14:textId="0CBDA7A7" w:rsidR="00FB024A" w:rsidRDefault="00FB024A" w:rsidP="00FB024A">
      <w:pPr>
        <w:jc w:val="center"/>
        <w:rPr>
          <w:lang w:eastAsia="ko-KR"/>
        </w:rPr>
      </w:pPr>
    </w:p>
    <w:p w14:paraId="62D57879" w14:textId="78CF8AD0" w:rsidR="00074FB0" w:rsidRDefault="000057D2" w:rsidP="00761092">
      <w:pPr>
        <w:pStyle w:val="TH"/>
      </w:pPr>
      <w:r>
        <w:rPr>
          <w:noProof/>
        </w:rPr>
        <w:object w:dxaOrig="10710" w:dyaOrig="11416" w14:anchorId="199ADC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2.25pt;height:513.5pt;mso-width-percent:0;mso-height-percent:0;mso-width-percent:0;mso-height-percent:0" o:ole="">
            <v:imagedata r:id="rId12" o:title=""/>
          </v:shape>
          <o:OLEObject Type="Embed" ProgID="Visio.Drawing.15" ShapeID="_x0000_i1025" DrawAspect="Content" ObjectID="_1660400475" r:id="rId13"/>
        </w:object>
      </w:r>
    </w:p>
    <w:p w14:paraId="53CAB51B" w14:textId="62B35DE0" w:rsidR="00761092" w:rsidRPr="00761092" w:rsidRDefault="00061823" w:rsidP="00761092">
      <w:pPr>
        <w:pStyle w:val="TF"/>
        <w:rPr>
          <w:lang w:val="en-GB" w:eastAsia="ko-KR"/>
        </w:rPr>
      </w:pPr>
      <w:r w:rsidRPr="00061823">
        <w:rPr>
          <w:lang w:val="en-GB"/>
        </w:rPr>
        <w:t>Figure 6.X.</w:t>
      </w:r>
      <w:r>
        <w:rPr>
          <w:lang w:val="en-GB"/>
        </w:rPr>
        <w:t>3</w:t>
      </w:r>
      <w:r w:rsidRPr="00061823">
        <w:rPr>
          <w:lang w:val="en-GB"/>
        </w:rPr>
        <w:t>-1:</w:t>
      </w:r>
      <w:r w:rsidRPr="00061823">
        <w:rPr>
          <w:lang w:val="en-GB"/>
        </w:rPr>
        <w:tab/>
      </w:r>
      <w:r w:rsidR="00761092">
        <w:t xml:space="preserve">NWDAF triggering </w:t>
      </w:r>
      <w:r w:rsidR="00761092" w:rsidRPr="00761092">
        <w:rPr>
          <w:lang w:val="en-GB"/>
        </w:rPr>
        <w:t>data collection f</w:t>
      </w:r>
      <w:r w:rsidR="00761092">
        <w:rPr>
          <w:lang w:val="en-GB"/>
        </w:rPr>
        <w:t>rom UEs</w:t>
      </w:r>
    </w:p>
    <w:p w14:paraId="01326B2C" w14:textId="5C921B4E" w:rsidR="00061823" w:rsidRDefault="00061823" w:rsidP="00061823">
      <w:pPr>
        <w:pStyle w:val="B1"/>
        <w:rPr>
          <w:ins w:id="249" w:author="Stefan Håkansson LK" w:date="2020-08-28T09:03:00Z"/>
          <w:lang w:val="en-GB" w:eastAsia="ja-JP"/>
        </w:rPr>
      </w:pPr>
      <w:r w:rsidRPr="00061823">
        <w:rPr>
          <w:lang w:val="en-GB" w:eastAsia="ja-JP"/>
        </w:rPr>
        <w:t>0.</w:t>
      </w:r>
      <w:r w:rsidRPr="00061823">
        <w:rPr>
          <w:lang w:val="en-GB" w:eastAsia="ja-JP"/>
        </w:rPr>
        <w:tab/>
        <w:t>The UEs</w:t>
      </w:r>
      <w:r>
        <w:rPr>
          <w:lang w:val="en-GB" w:eastAsia="ja-JP"/>
        </w:rPr>
        <w:t>, while</w:t>
      </w:r>
      <w:r w:rsidRPr="00061823">
        <w:rPr>
          <w:lang w:val="en-GB" w:eastAsia="ja-JP"/>
        </w:rPr>
        <w:t xml:space="preserve"> register</w:t>
      </w:r>
      <w:r>
        <w:rPr>
          <w:lang w:val="en-GB" w:eastAsia="ja-JP"/>
        </w:rPr>
        <w:t>ing</w:t>
      </w:r>
      <w:r w:rsidRPr="00061823">
        <w:rPr>
          <w:lang w:val="en-GB" w:eastAsia="ja-JP"/>
        </w:rPr>
        <w:t xml:space="preserve"> or u</w:t>
      </w:r>
      <w:r>
        <w:rPr>
          <w:lang w:val="en-GB" w:eastAsia="ja-JP"/>
        </w:rPr>
        <w:t>pdating their registration, inform the AMF about their support for data collection for analytics.</w:t>
      </w:r>
      <w:r w:rsidRPr="00061823">
        <w:t xml:space="preserve"> </w:t>
      </w:r>
      <w:r w:rsidRPr="00061823">
        <w:rPr>
          <w:lang w:val="en-GB"/>
        </w:rPr>
        <w:t xml:space="preserve">The </w:t>
      </w:r>
      <w:r w:rsidRPr="00061823">
        <w:rPr>
          <w:lang w:val="en-GB" w:eastAsia="ja-JP"/>
        </w:rPr>
        <w:t>information</w:t>
      </w:r>
      <w:r>
        <w:rPr>
          <w:lang w:val="en-GB" w:eastAsia="ja-JP"/>
        </w:rPr>
        <w:t xml:space="preserve"> provided by the UEs may contain the type of information that the UEs can provide to the NWDAF, e.g. application level data, environmental </w:t>
      </w:r>
      <w:r w:rsidR="004B6AC0">
        <w:rPr>
          <w:lang w:val="en-GB" w:eastAsia="ja-JP"/>
        </w:rPr>
        <w:t>data</w:t>
      </w:r>
      <w:r>
        <w:rPr>
          <w:lang w:val="en-GB" w:eastAsia="ja-JP"/>
        </w:rPr>
        <w:t xml:space="preserve">. The UEs may also have different level of abstraction available for the data, e.g. data that the UE can provide may be raw </w:t>
      </w:r>
      <w:r w:rsidR="004B6AC0">
        <w:rPr>
          <w:lang w:val="en-GB" w:eastAsia="ja-JP"/>
        </w:rPr>
        <w:t>data</w:t>
      </w:r>
      <w:r>
        <w:rPr>
          <w:lang w:val="en-GB" w:eastAsia="ja-JP"/>
        </w:rPr>
        <w:t xml:space="preserve">, or it could be pre-processed data, such as </w:t>
      </w:r>
      <w:r w:rsidR="004B6AC0">
        <w:rPr>
          <w:lang w:val="en-GB" w:eastAsia="ja-JP"/>
        </w:rPr>
        <w:t>statistics</w:t>
      </w:r>
      <w:del w:id="250" w:author="Nokia_r06" w:date="2020-08-27T12:30:00Z">
        <w:r w:rsidRPr="00CD7B1D" w:rsidDel="001B4693">
          <w:rPr>
            <w:highlight w:val="yellow"/>
            <w:lang w:val="en-GB" w:eastAsia="ja-JP"/>
          </w:rPr>
          <w:delText>, or even predictions</w:delText>
        </w:r>
      </w:del>
      <w:r>
        <w:rPr>
          <w:lang w:val="en-GB" w:eastAsia="ja-JP"/>
        </w:rPr>
        <w:t>. The AMFs store the information in the UE context. The AMF may also store the information in the UDM/UDR for further checking by other NFs.</w:t>
      </w:r>
    </w:p>
    <w:p w14:paraId="3A83E91E" w14:textId="0ABA69B1" w:rsidR="00C91689" w:rsidDel="00DE3022" w:rsidRDefault="00C91689" w:rsidP="00C91689">
      <w:pPr>
        <w:pStyle w:val="B1"/>
        <w:rPr>
          <w:ins w:id="251" w:author="Ericsson User" w:date="2020-08-28T12:41:00Z"/>
          <w:del w:id="252" w:author="Nokia_r03" w:date="2020-08-31T16:51:00Z"/>
          <w:lang w:val="en-GB" w:eastAsia="ja-JP"/>
        </w:rPr>
      </w:pPr>
      <w:ins w:id="253" w:author="Ericsson User" w:date="2020-08-28T12:41:00Z">
        <w:del w:id="254" w:author="Nokia_r03" w:date="2020-08-31T16:51:00Z">
          <w:r w:rsidRPr="008C647D" w:rsidDel="00DE3022">
            <w:rPr>
              <w:highlight w:val="lightGray"/>
              <w:lang w:val="en-GB" w:eastAsia="ja-JP"/>
            </w:rPr>
            <w:delText>NOTE 2: As noted, this is not applicable for Solution #27, nor are the following steps.</w:delText>
          </w:r>
        </w:del>
      </w:ins>
    </w:p>
    <w:p w14:paraId="467DD2EB" w14:textId="6FC03276" w:rsidR="00177B32" w:rsidRDefault="00177B32" w:rsidP="00177B32">
      <w:pPr>
        <w:pStyle w:val="NO"/>
        <w:rPr>
          <w:lang w:eastAsia="ja-JP"/>
        </w:rPr>
      </w:pPr>
      <w:ins w:id="255" w:author="Nokia_r06" w:date="2020-08-27T14:49:00Z">
        <w:r w:rsidRPr="00CD7B1D">
          <w:rPr>
            <w:highlight w:val="yellow"/>
          </w:rPr>
          <w:t>NOTE</w:t>
        </w:r>
      </w:ins>
      <w:ins w:id="256" w:author="Nokia_r06" w:date="2020-08-27T15:58:00Z">
        <w:r w:rsidR="009F3FA6" w:rsidRPr="009F3FA6">
          <w:rPr>
            <w:highlight w:val="yellow"/>
            <w:lang w:val="en-GB"/>
          </w:rPr>
          <w:t xml:space="preserve"> </w:t>
        </w:r>
      </w:ins>
      <w:ins w:id="257" w:author="Stefan Håkansson LK" w:date="2020-08-28T09:04:00Z">
        <w:r w:rsidR="007C1ECC">
          <w:rPr>
            <w:highlight w:val="yellow"/>
            <w:lang w:val="en-GB"/>
          </w:rPr>
          <w:t>3</w:t>
        </w:r>
      </w:ins>
      <w:ins w:id="258" w:author="Nokia_r06" w:date="2020-08-27T15:58:00Z">
        <w:del w:id="259" w:author="Stefan Håkansson LK" w:date="2020-08-28T09:04:00Z">
          <w:r w:rsidR="009F3FA6" w:rsidDel="007C1ECC">
            <w:rPr>
              <w:highlight w:val="yellow"/>
              <w:lang w:val="en-GB"/>
            </w:rPr>
            <w:delText>1</w:delText>
          </w:r>
        </w:del>
      </w:ins>
      <w:ins w:id="260" w:author="Nokia_r06" w:date="2020-08-27T14:49:00Z">
        <w:r w:rsidRPr="00CD7B1D">
          <w:rPr>
            <w:highlight w:val="yellow"/>
          </w:rPr>
          <w:t>:</w:t>
        </w:r>
        <w:r w:rsidRPr="00CD7B1D">
          <w:rPr>
            <w:highlight w:val="yellow"/>
          </w:rPr>
          <w:tab/>
        </w:r>
      </w:ins>
      <w:ins w:id="261" w:author="Nokia_r06" w:date="2020-08-27T15:35:00Z">
        <w:r w:rsidR="00A95402" w:rsidRPr="00CD7B1D">
          <w:rPr>
            <w:highlight w:val="yellow"/>
            <w:lang w:val="en-GB"/>
          </w:rPr>
          <w:t>The AMF can</w:t>
        </w:r>
      </w:ins>
      <w:ins w:id="262" w:author="Nokia_r06" w:date="2020-08-27T14:49:00Z">
        <w:r w:rsidRPr="00CD7B1D">
          <w:rPr>
            <w:highlight w:val="yellow"/>
          </w:rPr>
          <w:t xml:space="preserve"> stor</w:t>
        </w:r>
      </w:ins>
      <w:ins w:id="263" w:author="Nokia_r06" w:date="2020-08-27T15:35:00Z">
        <w:r w:rsidR="00A95402" w:rsidRPr="00CD7B1D">
          <w:rPr>
            <w:highlight w:val="yellow"/>
            <w:lang w:val="en-GB"/>
          </w:rPr>
          <w:t>e</w:t>
        </w:r>
      </w:ins>
      <w:ins w:id="264" w:author="Nokia_r06" w:date="2020-08-27T14:49:00Z">
        <w:r w:rsidRPr="00CD7B1D">
          <w:rPr>
            <w:highlight w:val="yellow"/>
          </w:rPr>
          <w:t xml:space="preserve"> the information in the UDM, </w:t>
        </w:r>
      </w:ins>
      <w:ins w:id="265" w:author="Nokia_r06" w:date="2020-08-27T15:35:00Z">
        <w:r w:rsidR="00030C4F" w:rsidRPr="00CD7B1D">
          <w:rPr>
            <w:highlight w:val="yellow"/>
            <w:lang w:val="en-GB"/>
          </w:rPr>
          <w:t xml:space="preserve">which </w:t>
        </w:r>
      </w:ins>
      <w:proofErr w:type="spellStart"/>
      <w:ins w:id="266" w:author="Nokia_r06" w:date="2020-08-27T14:49:00Z">
        <w:r w:rsidRPr="00CD7B1D">
          <w:rPr>
            <w:highlight w:val="yellow"/>
          </w:rPr>
          <w:t>would</w:t>
        </w:r>
        <w:proofErr w:type="spellEnd"/>
        <w:r w:rsidRPr="00CD7B1D">
          <w:rPr>
            <w:highlight w:val="yellow"/>
          </w:rPr>
          <w:t xml:space="preserve"> </w:t>
        </w:r>
        <w:proofErr w:type="spellStart"/>
        <w:r w:rsidRPr="00CD7B1D">
          <w:rPr>
            <w:highlight w:val="yellow"/>
          </w:rPr>
          <w:t>allow</w:t>
        </w:r>
        <w:proofErr w:type="spellEnd"/>
        <w:r w:rsidRPr="00CD7B1D">
          <w:rPr>
            <w:highlight w:val="yellow"/>
          </w:rPr>
          <w:t xml:space="preserve"> the NWDAF to </w:t>
        </w:r>
        <w:proofErr w:type="spellStart"/>
        <w:r w:rsidRPr="00CD7B1D">
          <w:rPr>
            <w:highlight w:val="yellow"/>
          </w:rPr>
          <w:t>retrieve</w:t>
        </w:r>
      </w:ins>
      <w:proofErr w:type="spellEnd"/>
      <w:ins w:id="267" w:author="Nokia_r06" w:date="2020-08-27T15:35:00Z">
        <w:r w:rsidR="001326F9" w:rsidRPr="00CD7B1D">
          <w:rPr>
            <w:highlight w:val="yellow"/>
            <w:lang w:val="en-GB"/>
          </w:rPr>
          <w:t xml:space="preserve"> </w:t>
        </w:r>
      </w:ins>
      <w:ins w:id="268" w:author="Nokia_r06" w:date="2020-08-27T15:36:00Z">
        <w:r w:rsidR="001326F9" w:rsidRPr="00CD7B1D">
          <w:rPr>
            <w:highlight w:val="yellow"/>
            <w:lang w:val="en-GB"/>
          </w:rPr>
          <w:t>this</w:t>
        </w:r>
      </w:ins>
      <w:ins w:id="269" w:author="Nokia_r06" w:date="2020-08-27T14:49:00Z">
        <w:r w:rsidRPr="00CD7B1D">
          <w:rPr>
            <w:highlight w:val="yellow"/>
          </w:rPr>
          <w:t xml:space="preserve"> </w:t>
        </w:r>
        <w:proofErr w:type="spellStart"/>
        <w:r w:rsidRPr="00CD7B1D">
          <w:rPr>
            <w:highlight w:val="yellow"/>
          </w:rPr>
          <w:t>capability</w:t>
        </w:r>
        <w:proofErr w:type="spellEnd"/>
        <w:r w:rsidRPr="00CD7B1D">
          <w:rPr>
            <w:highlight w:val="yellow"/>
          </w:rPr>
          <w:t xml:space="preserve"> for a </w:t>
        </w:r>
        <w:proofErr w:type="spellStart"/>
        <w:r w:rsidRPr="00CD7B1D">
          <w:rPr>
            <w:highlight w:val="yellow"/>
          </w:rPr>
          <w:t>specific</w:t>
        </w:r>
        <w:proofErr w:type="spellEnd"/>
        <w:r w:rsidRPr="00CD7B1D">
          <w:rPr>
            <w:highlight w:val="yellow"/>
          </w:rPr>
          <w:t xml:space="preserve"> UE</w:t>
        </w:r>
      </w:ins>
      <w:ins w:id="270" w:author="Nokia_r06" w:date="2020-08-27T15:36:00Z">
        <w:r w:rsidR="001326F9" w:rsidRPr="00CD7B1D">
          <w:rPr>
            <w:highlight w:val="yellow"/>
            <w:lang w:val="en-GB"/>
          </w:rPr>
          <w:t>, if needed</w:t>
        </w:r>
      </w:ins>
      <w:ins w:id="271" w:author="Nokia_r06" w:date="2020-08-27T14:49:00Z">
        <w:r w:rsidRPr="00CD7B1D">
          <w:rPr>
            <w:highlight w:val="yellow"/>
          </w:rPr>
          <w:t>.</w:t>
        </w:r>
      </w:ins>
      <w:bookmarkStart w:id="272" w:name="_GoBack"/>
      <w:bookmarkEnd w:id="272"/>
    </w:p>
    <w:p w14:paraId="0FED9993" w14:textId="2791A99F" w:rsidR="00061823" w:rsidRDefault="00061823" w:rsidP="00061823">
      <w:pPr>
        <w:pStyle w:val="B1"/>
        <w:rPr>
          <w:ins w:id="273" w:author="Nokia_r06" w:date="2020-08-27T11:45:00Z"/>
          <w:lang w:val="en-GB" w:eastAsia="ja-JP"/>
        </w:rPr>
      </w:pPr>
      <w:r>
        <w:rPr>
          <w:lang w:val="en-GB" w:eastAsia="ja-JP"/>
        </w:rPr>
        <w:t>1.</w:t>
      </w:r>
      <w:r>
        <w:rPr>
          <w:lang w:val="en-GB" w:eastAsia="ja-JP"/>
        </w:rPr>
        <w:tab/>
        <w:t>The NWDAF subscribes to the AMF-A1 to retrieve the number of UEs in the area served by AMF-A1 which support providing data for analytics.</w:t>
      </w:r>
      <w:r w:rsidR="008548A1">
        <w:rPr>
          <w:lang w:val="en-GB" w:eastAsia="ja-JP"/>
        </w:rPr>
        <w:t xml:space="preserve"> </w:t>
      </w:r>
      <w:r w:rsidR="00D11D7F">
        <w:rPr>
          <w:lang w:val="en-GB" w:eastAsia="ja-JP"/>
        </w:rPr>
        <w:t xml:space="preserve">The </w:t>
      </w:r>
      <w:del w:id="274" w:author="Nokia_r06" w:date="2020-08-27T12:20:00Z">
        <w:r w:rsidR="00D11D7F" w:rsidRPr="00CD7B1D" w:rsidDel="001B4693">
          <w:rPr>
            <w:highlight w:val="yellow"/>
            <w:lang w:val="en-GB" w:eastAsia="ja-JP"/>
          </w:rPr>
          <w:delText xml:space="preserve">evend </w:delText>
        </w:r>
      </w:del>
      <w:ins w:id="275" w:author="Nokia_r06" w:date="2020-08-27T12:20:00Z">
        <w:r w:rsidR="001B4693" w:rsidRPr="00CD7B1D">
          <w:rPr>
            <w:highlight w:val="yellow"/>
            <w:lang w:val="en-GB" w:eastAsia="ja-JP"/>
          </w:rPr>
          <w:t>event</w:t>
        </w:r>
        <w:r w:rsidR="001B4693">
          <w:rPr>
            <w:lang w:val="en-GB" w:eastAsia="ja-JP"/>
          </w:rPr>
          <w:t xml:space="preserve"> </w:t>
        </w:r>
      </w:ins>
      <w:r w:rsidR="00D11D7F">
        <w:rPr>
          <w:lang w:val="en-GB" w:eastAsia="ja-JP"/>
        </w:rPr>
        <w:t>id used is "</w:t>
      </w:r>
      <w:bookmarkStart w:id="276" w:name="_Hlk46155347"/>
      <w:r w:rsidR="00D11D7F">
        <w:rPr>
          <w:lang w:val="en-GB" w:eastAsia="ja-JP"/>
        </w:rPr>
        <w:t>number of UEs supporting data for analytics</w:t>
      </w:r>
      <w:bookmarkEnd w:id="276"/>
      <w:r w:rsidR="00D11D7F">
        <w:rPr>
          <w:lang w:val="en-GB" w:eastAsia="ja-JP"/>
        </w:rPr>
        <w:t xml:space="preserve">". </w:t>
      </w:r>
      <w:r w:rsidR="008548A1">
        <w:rPr>
          <w:lang w:val="en-GB" w:eastAsia="ja-JP"/>
        </w:rPr>
        <w:t>The NWDAF may specify the type of data it is interested to collect, or the level of abstraction.</w:t>
      </w:r>
      <w:r w:rsidR="00D11D7F">
        <w:rPr>
          <w:lang w:val="en-GB" w:eastAsia="ja-JP"/>
        </w:rPr>
        <w:t xml:space="preserve"> The NWDAF may specify a specific area (e.g. list of TAIs), or a slice.</w:t>
      </w:r>
      <w:r w:rsidR="008548A1">
        <w:rPr>
          <w:lang w:val="en-GB" w:eastAsia="ja-JP"/>
        </w:rPr>
        <w:t xml:space="preserve"> The NWDAF may request to be e.g. periodically notified about the number of UEs, or it may request to be notified when the number of UEs reaches a certain threshold, possibly compared to the total number of UEs in the area.</w:t>
      </w:r>
    </w:p>
    <w:p w14:paraId="56E62418" w14:textId="3B5CCEA8" w:rsidR="00A85AF5" w:rsidRPr="00CD7B1D" w:rsidRDefault="00A85AF5" w:rsidP="00061823">
      <w:pPr>
        <w:pStyle w:val="B1"/>
        <w:rPr>
          <w:ins w:id="277" w:author="Nokia_r06" w:date="2020-08-27T12:20:00Z"/>
          <w:highlight w:val="yellow"/>
          <w:lang w:val="en-GB" w:eastAsia="ja-JP"/>
        </w:rPr>
      </w:pPr>
      <w:ins w:id="278" w:author="Nokia_r06" w:date="2020-08-27T11:45:00Z">
        <w:r w:rsidRPr="00CD7B1D">
          <w:rPr>
            <w:highlight w:val="yellow"/>
            <w:lang w:val="en-GB" w:eastAsia="ja-JP"/>
          </w:rPr>
          <w:t>NOTE</w:t>
        </w:r>
      </w:ins>
      <w:ins w:id="279" w:author="Nokia_r06" w:date="2020-08-27T12:20:00Z">
        <w:r w:rsidR="001B4693" w:rsidRPr="00CD7B1D">
          <w:rPr>
            <w:highlight w:val="yellow"/>
            <w:lang w:val="en-GB" w:eastAsia="ja-JP"/>
          </w:rPr>
          <w:t xml:space="preserve"> </w:t>
        </w:r>
      </w:ins>
      <w:ins w:id="280" w:author="Stefan Håkansson LK" w:date="2020-08-28T09:04:00Z">
        <w:r w:rsidR="007C1ECC">
          <w:rPr>
            <w:highlight w:val="yellow"/>
            <w:lang w:val="en-GB" w:eastAsia="ja-JP"/>
          </w:rPr>
          <w:t>4</w:t>
        </w:r>
      </w:ins>
      <w:ins w:id="281" w:author="Nokia_r06" w:date="2020-08-27T15:58:00Z">
        <w:del w:id="282" w:author="Stefan Håkansson LK" w:date="2020-08-28T09:04:00Z">
          <w:r w:rsidR="009F3FA6" w:rsidDel="007C1ECC">
            <w:rPr>
              <w:highlight w:val="yellow"/>
              <w:lang w:val="en-GB" w:eastAsia="ja-JP"/>
            </w:rPr>
            <w:delText>2</w:delText>
          </w:r>
        </w:del>
      </w:ins>
      <w:ins w:id="283" w:author="Nokia_r06" w:date="2020-08-27T11:45:00Z">
        <w:r w:rsidRPr="00CD7B1D">
          <w:rPr>
            <w:highlight w:val="yellow"/>
            <w:lang w:val="en-GB" w:eastAsia="ja-JP"/>
          </w:rPr>
          <w:t>:</w:t>
        </w:r>
        <w:r w:rsidRPr="00CD7B1D">
          <w:rPr>
            <w:highlight w:val="yellow"/>
            <w:lang w:val="en-GB" w:eastAsia="ja-JP"/>
          </w:rPr>
          <w:tab/>
        </w:r>
      </w:ins>
      <w:ins w:id="284" w:author="Nokia_r06" w:date="2020-08-27T11:46:00Z">
        <w:r w:rsidRPr="00CD7B1D">
          <w:rPr>
            <w:highlight w:val="yellow"/>
            <w:lang w:val="en-GB" w:eastAsia="ja-JP"/>
          </w:rPr>
          <w:t>An alternative to</w:t>
        </w:r>
      </w:ins>
      <w:ins w:id="285" w:author="Nokia_r06" w:date="2020-08-27T11:45:00Z">
        <w:r w:rsidRPr="00CD7B1D">
          <w:rPr>
            <w:highlight w:val="yellow"/>
            <w:lang w:val="en-GB" w:eastAsia="ja-JP"/>
          </w:rPr>
          <w:t xml:space="preserve"> a new event ID </w:t>
        </w:r>
      </w:ins>
      <w:ins w:id="286" w:author="Nokia_r06" w:date="2020-08-27T11:46:00Z">
        <w:r w:rsidRPr="00CD7B1D">
          <w:rPr>
            <w:highlight w:val="yellow"/>
            <w:lang w:val="en-GB" w:eastAsia="ja-JP"/>
          </w:rPr>
          <w:t>can be to use</w:t>
        </w:r>
      </w:ins>
      <w:ins w:id="287" w:author="Nokia_r06" w:date="2020-08-27T11:45:00Z">
        <w:r w:rsidRPr="00CD7B1D">
          <w:rPr>
            <w:highlight w:val="yellow"/>
            <w:lang w:val="en-GB" w:eastAsia="ja-JP"/>
          </w:rPr>
          <w:t xml:space="preserve"> existing event ID such as "Number of UEs served by the AMF and located in Area </w:t>
        </w:r>
        <w:proofErr w:type="gramStart"/>
        <w:r w:rsidRPr="00CD7B1D">
          <w:rPr>
            <w:highlight w:val="yellow"/>
            <w:lang w:val="en-GB" w:eastAsia="ja-JP"/>
          </w:rPr>
          <w:t>Of</w:t>
        </w:r>
        <w:proofErr w:type="gramEnd"/>
        <w:r w:rsidRPr="00CD7B1D">
          <w:rPr>
            <w:highlight w:val="yellow"/>
            <w:lang w:val="en-GB" w:eastAsia="ja-JP"/>
          </w:rPr>
          <w:t xml:space="preserve"> Interest"</w:t>
        </w:r>
      </w:ins>
      <w:ins w:id="288" w:author="Nokia_r06" w:date="2020-08-27T11:46:00Z">
        <w:r w:rsidRPr="00CD7B1D">
          <w:rPr>
            <w:highlight w:val="yellow"/>
            <w:lang w:val="en-GB" w:eastAsia="ja-JP"/>
          </w:rPr>
          <w:t xml:space="preserve"> with new filters</w:t>
        </w:r>
      </w:ins>
      <w:ins w:id="289" w:author="Nokia_r06" w:date="2020-08-27T11:45:00Z">
        <w:r w:rsidRPr="00CD7B1D">
          <w:rPr>
            <w:highlight w:val="yellow"/>
            <w:lang w:val="en-GB" w:eastAsia="ja-JP"/>
          </w:rPr>
          <w:t>.</w:t>
        </w:r>
      </w:ins>
    </w:p>
    <w:p w14:paraId="4BDF5798" w14:textId="7270CB2F" w:rsidR="001B4693" w:rsidRDefault="001B4693" w:rsidP="00061823">
      <w:pPr>
        <w:pStyle w:val="B1"/>
        <w:rPr>
          <w:lang w:val="en-GB" w:eastAsia="ja-JP"/>
        </w:rPr>
      </w:pPr>
      <w:ins w:id="290" w:author="Nokia_r06" w:date="2020-08-27T12:20:00Z">
        <w:r w:rsidRPr="00CD7B1D">
          <w:rPr>
            <w:highlight w:val="yellow"/>
            <w:lang w:val="en-GB" w:eastAsia="ja-JP"/>
          </w:rPr>
          <w:t xml:space="preserve">NOTE </w:t>
        </w:r>
      </w:ins>
      <w:ins w:id="291" w:author="Stefan Håkansson LK" w:date="2020-08-28T09:04:00Z">
        <w:r w:rsidR="007C1ECC">
          <w:rPr>
            <w:highlight w:val="yellow"/>
            <w:lang w:val="en-GB" w:eastAsia="ja-JP"/>
          </w:rPr>
          <w:t>5</w:t>
        </w:r>
      </w:ins>
      <w:ins w:id="292" w:author="Nokia_r06" w:date="2020-08-27T15:58:00Z">
        <w:del w:id="293" w:author="Stefan Håkansson LK" w:date="2020-08-28T09:04:00Z">
          <w:r w:rsidR="009F3FA6" w:rsidDel="007C1ECC">
            <w:rPr>
              <w:highlight w:val="yellow"/>
              <w:lang w:val="en-GB" w:eastAsia="ja-JP"/>
            </w:rPr>
            <w:delText>3</w:delText>
          </w:r>
        </w:del>
      </w:ins>
      <w:ins w:id="294" w:author="Nokia_r06" w:date="2020-08-27T12:20:00Z">
        <w:r w:rsidRPr="00CD7B1D">
          <w:rPr>
            <w:highlight w:val="yellow"/>
            <w:lang w:val="en-GB" w:eastAsia="ja-JP"/>
          </w:rPr>
          <w:t xml:space="preserve">: The NWDAF can, instead of subscribing to the information on a per area basis, subscribe on a per slice basis to retrieve the number </w:t>
        </w:r>
      </w:ins>
      <w:ins w:id="295" w:author="Nokia_r06" w:date="2020-08-27T12:21:00Z">
        <w:r w:rsidRPr="00CD7B1D">
          <w:rPr>
            <w:highlight w:val="yellow"/>
            <w:lang w:val="en-GB" w:eastAsia="ja-JP"/>
          </w:rPr>
          <w:t>of UEs served by the AMF and currently registered in a specific slice.</w:t>
        </w:r>
      </w:ins>
    </w:p>
    <w:p w14:paraId="788F2AB5" w14:textId="650AD1A6" w:rsidR="00CE62C7" w:rsidRDefault="00CE62C7" w:rsidP="00CE62C7">
      <w:pPr>
        <w:pStyle w:val="B1"/>
        <w:rPr>
          <w:lang w:val="en-GB" w:eastAsia="ja-JP"/>
        </w:rPr>
      </w:pPr>
      <w:r>
        <w:rPr>
          <w:lang w:val="en-GB" w:eastAsia="ja-JP"/>
        </w:rPr>
        <w:t>2.</w:t>
      </w:r>
      <w:r>
        <w:rPr>
          <w:lang w:val="en-GB" w:eastAsia="ja-JP"/>
        </w:rPr>
        <w:tab/>
        <w:t>The NWDAF subscribes to the AMF-A2 to retrieve the number of UEs in the area served by AMF-A2 which support providing data for analytics.</w:t>
      </w:r>
    </w:p>
    <w:p w14:paraId="6B19B381" w14:textId="2D90D0FB" w:rsidR="00CE62C7" w:rsidRDefault="00CE62C7" w:rsidP="00CE62C7">
      <w:pPr>
        <w:pStyle w:val="B1"/>
        <w:rPr>
          <w:lang w:val="en-GB" w:eastAsia="ja-JP"/>
        </w:rPr>
      </w:pPr>
      <w:r>
        <w:rPr>
          <w:lang w:val="en-GB" w:eastAsia="ja-JP"/>
        </w:rPr>
        <w:t>3-4. The NWDAF receives notifications from AMF-</w:t>
      </w:r>
      <w:r w:rsidR="00EF59FF">
        <w:rPr>
          <w:lang w:val="en-GB" w:eastAsia="ja-JP"/>
        </w:rPr>
        <w:t>A1</w:t>
      </w:r>
      <w:r>
        <w:rPr>
          <w:lang w:val="en-GB" w:eastAsia="ja-JP"/>
        </w:rPr>
        <w:t xml:space="preserve"> and from AMF-A2. The notifications contain the number or the ratio of UEs supporting data collection for analytics. The notifications also contain the list of UEs supporting such functionality.</w:t>
      </w:r>
    </w:p>
    <w:p w14:paraId="6887A493" w14:textId="501119BD" w:rsidR="00CE62C7" w:rsidRPr="00061823" w:rsidRDefault="00CE62C7" w:rsidP="00CE62C7">
      <w:pPr>
        <w:pStyle w:val="B1"/>
        <w:rPr>
          <w:lang w:val="en-GB" w:eastAsia="ko-KR"/>
        </w:rPr>
      </w:pPr>
      <w:r>
        <w:rPr>
          <w:lang w:val="en-GB" w:eastAsia="ja-JP"/>
        </w:rPr>
        <w:t>5.</w:t>
      </w:r>
      <w:r>
        <w:rPr>
          <w:lang w:val="en-GB" w:eastAsia="ja-JP"/>
        </w:rPr>
        <w:tab/>
        <w:t>Based on the received notification</w:t>
      </w:r>
      <w:r w:rsidR="000B1F48">
        <w:rPr>
          <w:lang w:val="en-GB" w:eastAsia="ja-JP"/>
        </w:rPr>
        <w:t>s</w:t>
      </w:r>
      <w:r>
        <w:rPr>
          <w:lang w:val="en-GB" w:eastAsia="ja-JP"/>
        </w:rPr>
        <w:t xml:space="preserve"> at steps 3 and 4, </w:t>
      </w:r>
      <w:r w:rsidR="00A11649">
        <w:rPr>
          <w:lang w:val="en-GB" w:eastAsia="ja-JP"/>
        </w:rPr>
        <w:t xml:space="preserve">and based on local configuration, </w:t>
      </w:r>
      <w:r>
        <w:rPr>
          <w:lang w:val="en-GB" w:eastAsia="ja-JP"/>
        </w:rPr>
        <w:t>the NWDAF may decide to start data collection from UEs available in area under AMF-A1.</w:t>
      </w:r>
    </w:p>
    <w:p w14:paraId="1230EB57" w14:textId="2E3298B1" w:rsidR="000B1F48" w:rsidRDefault="000B1F48" w:rsidP="000B1F48">
      <w:pPr>
        <w:pStyle w:val="B1"/>
        <w:rPr>
          <w:lang w:val="en-GB" w:eastAsia="ja-JP"/>
        </w:rPr>
      </w:pPr>
      <w:r>
        <w:rPr>
          <w:lang w:val="en-GB" w:eastAsia="ja-JP"/>
        </w:rPr>
        <w:t>6</w:t>
      </w:r>
      <w:r w:rsidR="00EF59FF">
        <w:rPr>
          <w:lang w:val="en-GB" w:eastAsia="ja-JP"/>
        </w:rPr>
        <w:t>-7</w:t>
      </w:r>
      <w:r>
        <w:rPr>
          <w:lang w:val="en-GB" w:eastAsia="ja-JP"/>
        </w:rPr>
        <w:t>.</w:t>
      </w:r>
      <w:r w:rsidR="00EF59FF">
        <w:rPr>
          <w:lang w:val="en-GB" w:eastAsia="ja-JP"/>
        </w:rPr>
        <w:t xml:space="preserve"> </w:t>
      </w:r>
      <w:r>
        <w:rPr>
          <w:lang w:val="en-GB" w:eastAsia="ja-JP"/>
        </w:rPr>
        <w:t>The NWDAF receives</w:t>
      </w:r>
      <w:r w:rsidR="00EF59FF">
        <w:rPr>
          <w:lang w:val="en-GB" w:eastAsia="ja-JP"/>
        </w:rPr>
        <w:t xml:space="preserve"> a new</w:t>
      </w:r>
      <w:r>
        <w:rPr>
          <w:lang w:val="en-GB" w:eastAsia="ja-JP"/>
        </w:rPr>
        <w:t xml:space="preserve"> notification from AMF-A2</w:t>
      </w:r>
      <w:r w:rsidR="00EF59FF">
        <w:rPr>
          <w:lang w:val="en-GB" w:eastAsia="ja-JP"/>
        </w:rPr>
        <w:t>, indicating that the number of UEs supporting data collection for analytics has increased</w:t>
      </w:r>
      <w:r>
        <w:rPr>
          <w:lang w:val="en-GB" w:eastAsia="ja-JP"/>
        </w:rPr>
        <w:t>.</w:t>
      </w:r>
      <w:r w:rsidR="00EF59FF">
        <w:rPr>
          <w:lang w:val="en-GB" w:eastAsia="ja-JP"/>
        </w:rPr>
        <w:t xml:space="preserve"> NWDAF may decide to start collecting data from UEs in area under AMF-A2 in addition to the UEs in area under AMF-A1.</w:t>
      </w:r>
    </w:p>
    <w:p w14:paraId="7C44DAEA" w14:textId="2BE80860" w:rsidR="00CE62C7" w:rsidRPr="00061823" w:rsidRDefault="00EF59FF" w:rsidP="00061823">
      <w:pPr>
        <w:pStyle w:val="B1"/>
        <w:rPr>
          <w:lang w:val="en-GB" w:eastAsia="ko-KR"/>
        </w:rPr>
      </w:pPr>
      <w:r>
        <w:rPr>
          <w:lang w:val="en-GB" w:eastAsia="ja-JP"/>
        </w:rPr>
        <w:t>8-9. The NWDAF receives a new notification from AMF-</w:t>
      </w:r>
      <w:r w:rsidR="004B6AC0">
        <w:rPr>
          <w:lang w:val="en-GB" w:eastAsia="ja-JP"/>
        </w:rPr>
        <w:t>A1</w:t>
      </w:r>
      <w:r>
        <w:rPr>
          <w:lang w:val="en-GB" w:eastAsia="ja-JP"/>
        </w:rPr>
        <w:t xml:space="preserve">, indicating that the number of UEs supporting data collection for analytics has </w:t>
      </w:r>
      <w:r w:rsidR="004B6AC0">
        <w:rPr>
          <w:lang w:val="en-GB" w:eastAsia="ja-JP"/>
        </w:rPr>
        <w:t>decreased</w:t>
      </w:r>
      <w:r>
        <w:rPr>
          <w:lang w:val="en-GB" w:eastAsia="ja-JP"/>
        </w:rPr>
        <w:t xml:space="preserve">. NWDAF may decide to </w:t>
      </w:r>
      <w:r w:rsidR="004B6AC0">
        <w:rPr>
          <w:lang w:val="en-GB" w:eastAsia="ja-JP"/>
        </w:rPr>
        <w:t xml:space="preserve">stop </w:t>
      </w:r>
      <w:r>
        <w:rPr>
          <w:lang w:val="en-GB" w:eastAsia="ja-JP"/>
        </w:rPr>
        <w:t>collecting data from UEs in area under AMF-</w:t>
      </w:r>
      <w:r w:rsidR="004B6AC0">
        <w:rPr>
          <w:lang w:val="en-GB" w:eastAsia="ja-JP"/>
        </w:rPr>
        <w:t>A1</w:t>
      </w:r>
      <w:r>
        <w:rPr>
          <w:lang w:val="en-GB" w:eastAsia="ja-JP"/>
        </w:rPr>
        <w:t>.</w:t>
      </w:r>
    </w:p>
    <w:p w14:paraId="4E13F450" w14:textId="161ED60E" w:rsidR="00061823" w:rsidRDefault="00D11D7F" w:rsidP="00D11D7F">
      <w:pPr>
        <w:pStyle w:val="NO"/>
        <w:rPr>
          <w:lang w:eastAsia="ko-KR"/>
        </w:rPr>
      </w:pPr>
      <w:r>
        <w:rPr>
          <w:lang w:eastAsia="ko-KR"/>
        </w:rPr>
        <w:t>NOTE:</w:t>
      </w:r>
      <w:r>
        <w:rPr>
          <w:lang w:eastAsia="ko-KR"/>
        </w:rPr>
        <w:tab/>
        <w:t xml:space="preserve">The </w:t>
      </w:r>
      <w:r w:rsidR="00463DD9" w:rsidRPr="00463DD9">
        <w:rPr>
          <w:lang w:val="en-GB" w:eastAsia="ko-KR"/>
        </w:rPr>
        <w:t>proc</w:t>
      </w:r>
      <w:r w:rsidR="00463DD9">
        <w:rPr>
          <w:lang w:val="en-GB" w:eastAsia="ko-KR"/>
        </w:rPr>
        <w:t>edure</w:t>
      </w:r>
      <w:r>
        <w:rPr>
          <w:lang w:eastAsia="ko-KR"/>
        </w:rPr>
        <w:t xml:space="preserve"> to start or stop data collection from UEs is not described in this solution. It is assumed that solutions proposing data collection mechanisms can be used</w:t>
      </w:r>
      <w:r w:rsidRPr="00D11D7F">
        <w:rPr>
          <w:lang w:val="en-GB" w:eastAsia="ko-KR"/>
        </w:rPr>
        <w:t xml:space="preserve"> </w:t>
      </w:r>
      <w:r>
        <w:rPr>
          <w:lang w:val="en-GB" w:eastAsia="ko-KR"/>
        </w:rPr>
        <w:t>for steps 5, 7 and 9</w:t>
      </w:r>
      <w:r>
        <w:rPr>
          <w:lang w:eastAsia="ko-KR"/>
        </w:rPr>
        <w:t>.</w:t>
      </w:r>
    </w:p>
    <w:p w14:paraId="5FCEBE71" w14:textId="3B1551D6" w:rsidR="00074FB0" w:rsidRPr="00074FB0" w:rsidRDefault="00074FB0" w:rsidP="00A11649">
      <w:pPr>
        <w:rPr>
          <w:lang w:eastAsia="ko-KR"/>
        </w:rPr>
      </w:pPr>
    </w:p>
    <w:p w14:paraId="195B3A01" w14:textId="73EA4A56" w:rsidR="00491EE2" w:rsidRDefault="00FB024A" w:rsidP="00810277">
      <w:pPr>
        <w:pStyle w:val="Heading3"/>
      </w:pPr>
      <w:bookmarkStart w:id="296" w:name="_Toc30694654"/>
      <w:r w:rsidRPr="00D52B0D">
        <w:t>6.X.4</w:t>
      </w:r>
      <w:r w:rsidRPr="00D52B0D">
        <w:tab/>
      </w:r>
      <w:bookmarkEnd w:id="296"/>
      <w:r w:rsidRPr="00D52B0D">
        <w:t>Impacts on services, entities and interfaces</w:t>
      </w:r>
    </w:p>
    <w:p w14:paraId="73819040" w14:textId="1BEAD6F4" w:rsidR="00B61920" w:rsidRDefault="009466D0" w:rsidP="009466D0">
      <w:pPr>
        <w:rPr>
          <w:lang w:eastAsia="ko-KR"/>
        </w:rPr>
      </w:pPr>
      <w:r w:rsidRPr="009466D0">
        <w:t>The following impacts are identified:</w:t>
      </w:r>
      <w:bookmarkStart w:id="297" w:name="_Hlk46155539"/>
    </w:p>
    <w:bookmarkEnd w:id="297"/>
    <w:p w14:paraId="2A9FCCC5" w14:textId="562DD12A" w:rsidR="00810277" w:rsidRDefault="00810277" w:rsidP="009466D0">
      <w:pPr>
        <w:rPr>
          <w:lang w:eastAsia="ko-KR"/>
        </w:rPr>
      </w:pPr>
      <w:r>
        <w:rPr>
          <w:lang w:eastAsia="ko-KR"/>
        </w:rPr>
        <w:t>UE:</w:t>
      </w:r>
    </w:p>
    <w:p w14:paraId="36BE232E" w14:textId="19175A90" w:rsidR="00810277" w:rsidRPr="00810277" w:rsidRDefault="00810277" w:rsidP="00810277">
      <w:pPr>
        <w:pStyle w:val="B1"/>
        <w:rPr>
          <w:lang w:val="en-GB" w:eastAsia="ko-KR"/>
        </w:rPr>
      </w:pPr>
      <w:bookmarkStart w:id="298" w:name="_Hlk49423581"/>
      <w:r>
        <w:rPr>
          <w:lang w:eastAsia="ko-KR"/>
        </w:rPr>
        <w:t>-</w:t>
      </w:r>
      <w:r>
        <w:rPr>
          <w:lang w:eastAsia="ko-KR"/>
        </w:rPr>
        <w:tab/>
      </w:r>
      <w:r w:rsidRPr="00810277">
        <w:rPr>
          <w:lang w:val="en-GB" w:eastAsia="ko-KR"/>
        </w:rPr>
        <w:t>I</w:t>
      </w:r>
      <w:r>
        <w:rPr>
          <w:lang w:eastAsia="ko-KR"/>
        </w:rPr>
        <w:t>ndicate</w:t>
      </w:r>
      <w:r w:rsidRPr="00810277">
        <w:rPr>
          <w:lang w:val="en-GB" w:eastAsia="ko-KR"/>
        </w:rPr>
        <w:t>s</w:t>
      </w:r>
      <w:r>
        <w:rPr>
          <w:lang w:eastAsia="ko-KR"/>
        </w:rPr>
        <w:t xml:space="preserve"> it</w:t>
      </w:r>
      <w:r w:rsidRPr="00810277">
        <w:rPr>
          <w:lang w:val="en-GB" w:eastAsia="ko-KR"/>
        </w:rPr>
        <w:t>s</w:t>
      </w:r>
      <w:r>
        <w:rPr>
          <w:lang w:eastAsia="ko-KR"/>
        </w:rPr>
        <w:t xml:space="preserve"> support for providing data for analytics, together with the type of data and the level of abstraction, during initial registration and registration updates.</w:t>
      </w:r>
    </w:p>
    <w:bookmarkEnd w:id="298"/>
    <w:p w14:paraId="67F00077" w14:textId="4A63C982" w:rsidR="00E059DD" w:rsidRPr="00E059DD" w:rsidRDefault="00E059DD" w:rsidP="00E059DD">
      <w:pPr>
        <w:pStyle w:val="NO"/>
        <w:rPr>
          <w:ins w:id="299" w:author="Nokia_r06" w:date="2020-08-27T15:39:00Z"/>
          <w:lang w:val="en-GB" w:eastAsia="ko-KR"/>
        </w:rPr>
      </w:pPr>
      <w:ins w:id="300" w:author="Nokia_r06" w:date="2020-08-27T15:39:00Z">
        <w:r w:rsidRPr="00E059DD">
          <w:rPr>
            <w:highlight w:val="yellow"/>
            <w:lang w:eastAsia="ko-KR"/>
          </w:rPr>
          <w:t>NOTE:</w:t>
        </w:r>
        <w:r w:rsidRPr="00E059DD">
          <w:rPr>
            <w:highlight w:val="yellow"/>
            <w:lang w:eastAsia="ko-KR"/>
          </w:rPr>
          <w:tab/>
        </w:r>
      </w:ins>
      <w:ins w:id="301" w:author="Nokia_r06" w:date="2020-08-27T15:41:00Z">
        <w:r w:rsidRPr="00E059DD">
          <w:rPr>
            <w:highlight w:val="yellow"/>
            <w:lang w:val="en-GB" w:eastAsia="ko-KR"/>
          </w:rPr>
          <w:t>T</w:t>
        </w:r>
      </w:ins>
      <w:ins w:id="302" w:author="Nokia_r06" w:date="2020-08-27T15:39:00Z">
        <w:r w:rsidRPr="00E059DD">
          <w:rPr>
            <w:highlight w:val="yellow"/>
            <w:lang w:eastAsia="ko-KR"/>
          </w:rPr>
          <w:t xml:space="preserve">he type of </w:t>
        </w:r>
        <w:r w:rsidRPr="009F3FA6">
          <w:rPr>
            <w:highlight w:val="yellow"/>
            <w:lang w:eastAsia="ko-KR"/>
          </w:rPr>
          <w:t>data</w:t>
        </w:r>
      </w:ins>
      <w:ins w:id="303" w:author="Nokia_r06" w:date="2020-08-27T15:59:00Z">
        <w:r w:rsidR="009F3FA6" w:rsidRPr="009F3FA6">
          <w:rPr>
            <w:highlight w:val="yellow"/>
            <w:lang w:val="en-GB" w:eastAsia="ko-KR"/>
          </w:rPr>
          <w:t xml:space="preserve"> (</w:t>
        </w:r>
        <w:r w:rsidR="009F3FA6" w:rsidRPr="009F3FA6">
          <w:rPr>
            <w:highlight w:val="yellow"/>
            <w:lang w:val="en-GB" w:eastAsia="ja-JP"/>
          </w:rPr>
          <w:t>e.g. application level data, environmental data)</w:t>
        </w:r>
      </w:ins>
      <w:ins w:id="304" w:author="Nokia_r06" w:date="2020-08-27T15:39:00Z">
        <w:r w:rsidRPr="009F3FA6">
          <w:rPr>
            <w:highlight w:val="yellow"/>
            <w:lang w:eastAsia="ko-KR"/>
          </w:rPr>
          <w:t xml:space="preserve">, the level of </w:t>
        </w:r>
      </w:ins>
      <w:ins w:id="305" w:author="Nokia_r06" w:date="2020-08-27T15:40:00Z">
        <w:r w:rsidRPr="009F3FA6">
          <w:rPr>
            <w:highlight w:val="yellow"/>
            <w:lang w:eastAsia="ko-KR"/>
          </w:rPr>
          <w:t xml:space="preserve">abstraction </w:t>
        </w:r>
      </w:ins>
      <w:ins w:id="306" w:author="Nokia_r06" w:date="2020-08-27T15:41:00Z">
        <w:r w:rsidRPr="009F3FA6">
          <w:rPr>
            <w:highlight w:val="yellow"/>
            <w:lang w:val="en-GB" w:eastAsia="ko-KR"/>
          </w:rPr>
          <w:t>(e.g. raw data, statistics</w:t>
        </w:r>
      </w:ins>
      <w:ins w:id="307" w:author="Nokia_r06" w:date="2020-08-27T15:42:00Z">
        <w:r w:rsidRPr="009F3FA6">
          <w:rPr>
            <w:highlight w:val="yellow"/>
            <w:lang w:val="en-GB" w:eastAsia="ko-KR"/>
          </w:rPr>
          <w:t xml:space="preserve">) </w:t>
        </w:r>
      </w:ins>
      <w:ins w:id="308" w:author="Nokia_r06" w:date="2020-08-27T15:40:00Z">
        <w:r w:rsidRPr="009F3FA6">
          <w:rPr>
            <w:highlight w:val="yellow"/>
            <w:lang w:eastAsia="ko-KR"/>
          </w:rPr>
          <w:t xml:space="preserve">would need </w:t>
        </w:r>
        <w:r w:rsidRPr="00E059DD">
          <w:rPr>
            <w:highlight w:val="yellow"/>
            <w:lang w:eastAsia="ko-KR"/>
          </w:rPr>
          <w:t xml:space="preserve">to be standardized to allow all UEs to report </w:t>
        </w:r>
      </w:ins>
      <w:ins w:id="309" w:author="Nokia_r06" w:date="2020-08-27T15:41:00Z">
        <w:r w:rsidRPr="00E059DD">
          <w:rPr>
            <w:highlight w:val="yellow"/>
            <w:lang w:val="en-GB" w:eastAsia="ko-KR"/>
          </w:rPr>
          <w:t>using similar criteria.</w:t>
        </w:r>
      </w:ins>
    </w:p>
    <w:p w14:paraId="6BD8A3A4" w14:textId="2FE7BAA4" w:rsidR="00810277" w:rsidRDefault="00810277" w:rsidP="009466D0">
      <w:pPr>
        <w:rPr>
          <w:lang w:eastAsia="ko-KR"/>
        </w:rPr>
      </w:pPr>
      <w:r>
        <w:rPr>
          <w:lang w:eastAsia="ko-KR"/>
        </w:rPr>
        <w:t>AMF:</w:t>
      </w:r>
    </w:p>
    <w:p w14:paraId="710AB62C" w14:textId="1B5C6F39" w:rsidR="00810277" w:rsidRPr="00810277" w:rsidRDefault="00810277" w:rsidP="00810277">
      <w:pPr>
        <w:pStyle w:val="B1"/>
        <w:rPr>
          <w:lang w:val="en-GB" w:eastAsia="ko-KR"/>
        </w:rPr>
      </w:pPr>
      <w:r>
        <w:rPr>
          <w:lang w:eastAsia="ko-KR"/>
        </w:rPr>
        <w:t>-</w:t>
      </w:r>
      <w:r>
        <w:rPr>
          <w:lang w:eastAsia="ko-KR"/>
        </w:rPr>
        <w:tab/>
      </w:r>
      <w:r>
        <w:rPr>
          <w:lang w:val="en-GB" w:eastAsia="ko-KR"/>
        </w:rPr>
        <w:t>N</w:t>
      </w:r>
      <w:r w:rsidRPr="00810277">
        <w:rPr>
          <w:lang w:val="en-GB" w:eastAsia="ko-KR"/>
        </w:rPr>
        <w:t>e</w:t>
      </w:r>
      <w:r>
        <w:rPr>
          <w:lang w:val="en-GB" w:eastAsia="ko-KR"/>
        </w:rPr>
        <w:t>w event ID "</w:t>
      </w:r>
      <w:r w:rsidRPr="00810277">
        <w:rPr>
          <w:lang w:val="en-GB" w:eastAsia="ko-KR"/>
        </w:rPr>
        <w:t>number of UEs supporting data for analytics</w:t>
      </w:r>
      <w:r>
        <w:rPr>
          <w:lang w:val="en-GB" w:eastAsia="ko-KR"/>
        </w:rPr>
        <w:t>" for Namf_EventExposure service, which can be used with specific filters such as area of interest, or slice.</w:t>
      </w:r>
    </w:p>
    <w:p w14:paraId="2F60BEE8" w14:textId="7E3A0BE7" w:rsidR="00810277" w:rsidRDefault="00810277" w:rsidP="009466D0">
      <w:pPr>
        <w:rPr>
          <w:lang w:eastAsia="ko-KR"/>
        </w:rPr>
      </w:pPr>
      <w:r w:rsidRPr="00810277">
        <w:rPr>
          <w:lang w:eastAsia="ko-KR"/>
        </w:rPr>
        <w:t>NWDAF:</w:t>
      </w:r>
    </w:p>
    <w:p w14:paraId="2F10E857" w14:textId="282DA20E" w:rsidR="00810277" w:rsidRDefault="00810277" w:rsidP="006E5AEF">
      <w:pPr>
        <w:pStyle w:val="B1"/>
        <w:rPr>
          <w:lang w:val="en-GB" w:eastAsia="ko-KR"/>
        </w:rPr>
      </w:pPr>
      <w:r>
        <w:rPr>
          <w:lang w:eastAsia="ko-KR"/>
        </w:rPr>
        <w:t>-</w:t>
      </w:r>
      <w:r>
        <w:rPr>
          <w:lang w:eastAsia="ko-KR"/>
        </w:rPr>
        <w:tab/>
      </w:r>
      <w:r w:rsidR="005B5008">
        <w:rPr>
          <w:lang w:val="en-GB" w:eastAsia="ko-KR"/>
        </w:rPr>
        <w:t>Use of n</w:t>
      </w:r>
      <w:r w:rsidR="005B5008" w:rsidRPr="00810277">
        <w:rPr>
          <w:lang w:val="en-GB" w:eastAsia="ko-KR"/>
        </w:rPr>
        <w:t>e</w:t>
      </w:r>
      <w:r w:rsidR="005B5008">
        <w:rPr>
          <w:lang w:val="en-GB" w:eastAsia="ko-KR"/>
        </w:rPr>
        <w:t xml:space="preserve">w </w:t>
      </w:r>
      <w:r>
        <w:rPr>
          <w:lang w:val="en-GB" w:eastAsia="ko-KR"/>
        </w:rPr>
        <w:t>event ID "</w:t>
      </w:r>
      <w:r w:rsidRPr="00810277">
        <w:rPr>
          <w:lang w:val="en-GB" w:eastAsia="ko-KR"/>
        </w:rPr>
        <w:t>number of UEs supporting data for analytics</w:t>
      </w:r>
      <w:r>
        <w:rPr>
          <w:lang w:val="en-GB" w:eastAsia="ko-KR"/>
        </w:rPr>
        <w:t>" for Namf_EventExposure service, which can be used with specific filters such as area of interest, or slice</w:t>
      </w:r>
      <w:r w:rsidR="005B5008">
        <w:rPr>
          <w:lang w:val="en-GB" w:eastAsia="ko-KR"/>
        </w:rPr>
        <w:t>, and which can be used with thresholds which, when crossed or reached, will trigger notifications to the NWDAF</w:t>
      </w:r>
      <w:r>
        <w:rPr>
          <w:lang w:val="en-GB" w:eastAsia="ko-KR"/>
        </w:rPr>
        <w:t>.</w:t>
      </w:r>
      <w:r w:rsidR="005B5008">
        <w:rPr>
          <w:lang w:val="en-GB" w:eastAsia="ko-KR"/>
        </w:rPr>
        <w:t xml:space="preserve"> NWDAF then uses these notifications to decide when to trigger data collection from UEs.</w:t>
      </w:r>
    </w:p>
    <w:p w14:paraId="6F5918F7" w14:textId="77777777" w:rsidR="006E5AEF" w:rsidRPr="006E5AEF" w:rsidRDefault="006E5AEF" w:rsidP="006E5AEF">
      <w:pPr>
        <w:pStyle w:val="B1"/>
        <w:rPr>
          <w:lang w:val="en-GB" w:eastAsia="ko-KR"/>
        </w:rPr>
      </w:pPr>
    </w:p>
    <w:p w14:paraId="101A7F62" w14:textId="476C845A" w:rsidR="00DE532B" w:rsidRPr="00DE532B" w:rsidRDefault="00DE532B" w:rsidP="00DE532B">
      <w:pPr>
        <w:pBdr>
          <w:top w:val="single" w:sz="8" w:space="1" w:color="FF0000"/>
          <w:left w:val="single" w:sz="8" w:space="4" w:color="FF0000"/>
          <w:bottom w:val="single" w:sz="8" w:space="1" w:color="FF0000"/>
          <w:right w:val="single" w:sz="8" w:space="4" w:color="FF0000"/>
        </w:pBdr>
        <w:spacing w:after="120"/>
        <w:jc w:val="center"/>
        <w:rPr>
          <w:rFonts w:ascii="Arial" w:hAnsi="Arial"/>
          <w:i/>
          <w:iCs/>
          <w:color w:val="FF0000"/>
          <w:sz w:val="24"/>
          <w:szCs w:val="24"/>
          <w:lang w:val="en-US" w:eastAsia="zh-CN"/>
        </w:rPr>
      </w:pPr>
      <w:r w:rsidRPr="00DE532B">
        <w:rPr>
          <w:rFonts w:ascii="Arial" w:hAnsi="Arial"/>
          <w:i/>
          <w:iCs/>
          <w:color w:val="FF0000"/>
          <w:sz w:val="24"/>
          <w:szCs w:val="24"/>
          <w:lang w:eastAsia="ja-JP"/>
        </w:rPr>
        <w:t xml:space="preserve">*** </w:t>
      </w:r>
      <w:r>
        <w:rPr>
          <w:rFonts w:ascii="Arial" w:hAnsi="Arial"/>
          <w:i/>
          <w:iCs/>
          <w:color w:val="FF0000"/>
          <w:sz w:val="24"/>
          <w:szCs w:val="24"/>
          <w:lang w:eastAsia="ja-JP"/>
        </w:rPr>
        <w:t>End</w:t>
      </w:r>
      <w:r w:rsidRPr="00DE532B">
        <w:rPr>
          <w:rFonts w:ascii="Arial" w:hAnsi="Arial"/>
          <w:i/>
          <w:iCs/>
          <w:color w:val="FF0000"/>
          <w:sz w:val="24"/>
          <w:szCs w:val="24"/>
          <w:lang w:eastAsia="ja-JP"/>
        </w:rPr>
        <w:t xml:space="preserve"> Change ***</w:t>
      </w:r>
    </w:p>
    <w:p w14:paraId="4EBB0314" w14:textId="77777777" w:rsidR="00DE532B" w:rsidRPr="00BE6751" w:rsidRDefault="00DE532B" w:rsidP="00DE532B">
      <w:pPr>
        <w:rPr>
          <w:rFonts w:ascii="Arial" w:hAnsi="Arial"/>
          <w:color w:val="FF0000"/>
          <w:sz w:val="32"/>
          <w:lang w:eastAsia="ja-JP"/>
        </w:rPr>
      </w:pPr>
    </w:p>
    <w:sectPr w:rsidR="00DE532B" w:rsidRPr="00BE6751" w:rsidSect="000B455F">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F5923C" w14:textId="77777777" w:rsidR="004D7503" w:rsidRDefault="004D7503">
      <w:r>
        <w:separator/>
      </w:r>
    </w:p>
  </w:endnote>
  <w:endnote w:type="continuationSeparator" w:id="0">
    <w:p w14:paraId="13177B42" w14:textId="77777777" w:rsidR="004D7503" w:rsidRDefault="004D7503">
      <w:r>
        <w:continuationSeparator/>
      </w:r>
    </w:p>
  </w:endnote>
  <w:endnote w:type="continuationNotice" w:id="1">
    <w:p w14:paraId="6893786D" w14:textId="77777777" w:rsidR="004D7503" w:rsidRDefault="004D75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ABE1" w14:textId="77777777" w:rsidR="00F2262D" w:rsidRDefault="00F2262D">
    <w:pPr>
      <w:pStyle w:val="Footer"/>
    </w:pPr>
    <w:r>
      <w:rPr>
        <w:noProof w:val="0"/>
      </w:rPr>
      <w:fldChar w:fldCharType="begin"/>
    </w:r>
    <w:r>
      <w:instrText xml:space="preserve"> PAGE   \* MERGEFORMAT </w:instrText>
    </w:r>
    <w:r>
      <w:rPr>
        <w:noProof w:val="0"/>
      </w:rPr>
      <w:fldChar w:fldCharType="separate"/>
    </w:r>
    <w:r>
      <w:t>1</w:t>
    </w:r>
    <w:r>
      <w:fldChar w:fldCharType="end"/>
    </w:r>
  </w:p>
  <w:p w14:paraId="53FB9A79" w14:textId="77777777" w:rsidR="00F2262D" w:rsidRDefault="00F226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81ACD1" w14:textId="77777777" w:rsidR="004D7503" w:rsidRDefault="004D7503">
      <w:r>
        <w:separator/>
      </w:r>
    </w:p>
  </w:footnote>
  <w:footnote w:type="continuationSeparator" w:id="0">
    <w:p w14:paraId="08BCCC5C" w14:textId="77777777" w:rsidR="004D7503" w:rsidRDefault="004D7503">
      <w:r>
        <w:continuationSeparator/>
      </w:r>
    </w:p>
  </w:footnote>
  <w:footnote w:type="continuationNotice" w:id="1">
    <w:p w14:paraId="559E3AC2" w14:textId="77777777" w:rsidR="004D7503" w:rsidRDefault="004D750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6468E"/>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7B0217A"/>
    <w:multiLevelType w:val="hybridMultilevel"/>
    <w:tmpl w:val="0A5A84F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3E54FA"/>
    <w:multiLevelType w:val="hybridMultilevel"/>
    <w:tmpl w:val="801A0B1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0B1CBE"/>
    <w:multiLevelType w:val="hybridMultilevel"/>
    <w:tmpl w:val="C8F88288"/>
    <w:lvl w:ilvl="0" w:tplc="09C672B4">
      <w:start w:val="1"/>
      <w:numFmt w:val="bullet"/>
      <w:lvlText w:val="•"/>
      <w:lvlJc w:val="left"/>
      <w:pPr>
        <w:tabs>
          <w:tab w:val="num" w:pos="720"/>
        </w:tabs>
        <w:ind w:left="720" w:hanging="360"/>
      </w:pPr>
      <w:rPr>
        <w:rFonts w:ascii="Arial" w:hAnsi="Arial" w:hint="default"/>
      </w:rPr>
    </w:lvl>
    <w:lvl w:ilvl="1" w:tplc="DFDA6D92">
      <w:start w:val="283"/>
      <w:numFmt w:val="bullet"/>
      <w:lvlText w:val="–"/>
      <w:lvlJc w:val="left"/>
      <w:pPr>
        <w:tabs>
          <w:tab w:val="num" w:pos="1440"/>
        </w:tabs>
        <w:ind w:left="1440" w:hanging="360"/>
      </w:pPr>
      <w:rPr>
        <w:rFonts w:ascii="Arial" w:hAnsi="Arial" w:hint="default"/>
      </w:rPr>
    </w:lvl>
    <w:lvl w:ilvl="2" w:tplc="DD1648C6" w:tentative="1">
      <w:start w:val="1"/>
      <w:numFmt w:val="bullet"/>
      <w:lvlText w:val="•"/>
      <w:lvlJc w:val="left"/>
      <w:pPr>
        <w:tabs>
          <w:tab w:val="num" w:pos="2160"/>
        </w:tabs>
        <w:ind w:left="2160" w:hanging="360"/>
      </w:pPr>
      <w:rPr>
        <w:rFonts w:ascii="Arial" w:hAnsi="Arial" w:hint="default"/>
      </w:rPr>
    </w:lvl>
    <w:lvl w:ilvl="3" w:tplc="61103482" w:tentative="1">
      <w:start w:val="1"/>
      <w:numFmt w:val="bullet"/>
      <w:lvlText w:val="•"/>
      <w:lvlJc w:val="left"/>
      <w:pPr>
        <w:tabs>
          <w:tab w:val="num" w:pos="2880"/>
        </w:tabs>
        <w:ind w:left="2880" w:hanging="360"/>
      </w:pPr>
      <w:rPr>
        <w:rFonts w:ascii="Arial" w:hAnsi="Arial" w:hint="default"/>
      </w:rPr>
    </w:lvl>
    <w:lvl w:ilvl="4" w:tplc="B8F65458" w:tentative="1">
      <w:start w:val="1"/>
      <w:numFmt w:val="bullet"/>
      <w:lvlText w:val="•"/>
      <w:lvlJc w:val="left"/>
      <w:pPr>
        <w:tabs>
          <w:tab w:val="num" w:pos="3600"/>
        </w:tabs>
        <w:ind w:left="3600" w:hanging="360"/>
      </w:pPr>
      <w:rPr>
        <w:rFonts w:ascii="Arial" w:hAnsi="Arial" w:hint="default"/>
      </w:rPr>
    </w:lvl>
    <w:lvl w:ilvl="5" w:tplc="491E6726" w:tentative="1">
      <w:start w:val="1"/>
      <w:numFmt w:val="bullet"/>
      <w:lvlText w:val="•"/>
      <w:lvlJc w:val="left"/>
      <w:pPr>
        <w:tabs>
          <w:tab w:val="num" w:pos="4320"/>
        </w:tabs>
        <w:ind w:left="4320" w:hanging="360"/>
      </w:pPr>
      <w:rPr>
        <w:rFonts w:ascii="Arial" w:hAnsi="Arial" w:hint="default"/>
      </w:rPr>
    </w:lvl>
    <w:lvl w:ilvl="6" w:tplc="AA3895BA" w:tentative="1">
      <w:start w:val="1"/>
      <w:numFmt w:val="bullet"/>
      <w:lvlText w:val="•"/>
      <w:lvlJc w:val="left"/>
      <w:pPr>
        <w:tabs>
          <w:tab w:val="num" w:pos="5040"/>
        </w:tabs>
        <w:ind w:left="5040" w:hanging="360"/>
      </w:pPr>
      <w:rPr>
        <w:rFonts w:ascii="Arial" w:hAnsi="Arial" w:hint="default"/>
      </w:rPr>
    </w:lvl>
    <w:lvl w:ilvl="7" w:tplc="9E4898D8" w:tentative="1">
      <w:start w:val="1"/>
      <w:numFmt w:val="bullet"/>
      <w:lvlText w:val="•"/>
      <w:lvlJc w:val="left"/>
      <w:pPr>
        <w:tabs>
          <w:tab w:val="num" w:pos="5760"/>
        </w:tabs>
        <w:ind w:left="5760" w:hanging="360"/>
      </w:pPr>
      <w:rPr>
        <w:rFonts w:ascii="Arial" w:hAnsi="Arial" w:hint="default"/>
      </w:rPr>
    </w:lvl>
    <w:lvl w:ilvl="8" w:tplc="0BDC52F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8ED7029"/>
    <w:multiLevelType w:val="hybridMultilevel"/>
    <w:tmpl w:val="6C02EF00"/>
    <w:lvl w:ilvl="0" w:tplc="BF48DB74">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3A27DD"/>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5523EA"/>
    <w:multiLevelType w:val="hybridMultilevel"/>
    <w:tmpl w:val="DD8A7C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1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2C8063DC"/>
    <w:multiLevelType w:val="hybridMultilevel"/>
    <w:tmpl w:val="988E0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B1163D"/>
    <w:multiLevelType w:val="hybridMultilevel"/>
    <w:tmpl w:val="9D4E54E4"/>
    <w:lvl w:ilvl="0" w:tplc="45B47CC4">
      <w:start w:val="1"/>
      <w:numFmt w:val="bullet"/>
      <w:lvlText w:val="•"/>
      <w:lvlJc w:val="left"/>
      <w:pPr>
        <w:tabs>
          <w:tab w:val="num" w:pos="720"/>
        </w:tabs>
        <w:ind w:left="720" w:hanging="360"/>
      </w:pPr>
      <w:rPr>
        <w:rFonts w:ascii="Arial" w:hAnsi="Arial" w:hint="default"/>
      </w:rPr>
    </w:lvl>
    <w:lvl w:ilvl="1" w:tplc="CF8E1B98">
      <w:start w:val="283"/>
      <w:numFmt w:val="bullet"/>
      <w:lvlText w:val="–"/>
      <w:lvlJc w:val="left"/>
      <w:pPr>
        <w:tabs>
          <w:tab w:val="num" w:pos="1440"/>
        </w:tabs>
        <w:ind w:left="1440" w:hanging="360"/>
      </w:pPr>
      <w:rPr>
        <w:rFonts w:ascii="Arial" w:hAnsi="Arial" w:hint="default"/>
      </w:rPr>
    </w:lvl>
    <w:lvl w:ilvl="2" w:tplc="E488C582" w:tentative="1">
      <w:start w:val="1"/>
      <w:numFmt w:val="bullet"/>
      <w:lvlText w:val="•"/>
      <w:lvlJc w:val="left"/>
      <w:pPr>
        <w:tabs>
          <w:tab w:val="num" w:pos="2160"/>
        </w:tabs>
        <w:ind w:left="2160" w:hanging="360"/>
      </w:pPr>
      <w:rPr>
        <w:rFonts w:ascii="Arial" w:hAnsi="Arial" w:hint="default"/>
      </w:rPr>
    </w:lvl>
    <w:lvl w:ilvl="3" w:tplc="B3C4E6B6" w:tentative="1">
      <w:start w:val="1"/>
      <w:numFmt w:val="bullet"/>
      <w:lvlText w:val="•"/>
      <w:lvlJc w:val="left"/>
      <w:pPr>
        <w:tabs>
          <w:tab w:val="num" w:pos="2880"/>
        </w:tabs>
        <w:ind w:left="2880" w:hanging="360"/>
      </w:pPr>
      <w:rPr>
        <w:rFonts w:ascii="Arial" w:hAnsi="Arial" w:hint="default"/>
      </w:rPr>
    </w:lvl>
    <w:lvl w:ilvl="4" w:tplc="55F0408C" w:tentative="1">
      <w:start w:val="1"/>
      <w:numFmt w:val="bullet"/>
      <w:lvlText w:val="•"/>
      <w:lvlJc w:val="left"/>
      <w:pPr>
        <w:tabs>
          <w:tab w:val="num" w:pos="3600"/>
        </w:tabs>
        <w:ind w:left="3600" w:hanging="360"/>
      </w:pPr>
      <w:rPr>
        <w:rFonts w:ascii="Arial" w:hAnsi="Arial" w:hint="default"/>
      </w:rPr>
    </w:lvl>
    <w:lvl w:ilvl="5" w:tplc="8E90C970" w:tentative="1">
      <w:start w:val="1"/>
      <w:numFmt w:val="bullet"/>
      <w:lvlText w:val="•"/>
      <w:lvlJc w:val="left"/>
      <w:pPr>
        <w:tabs>
          <w:tab w:val="num" w:pos="4320"/>
        </w:tabs>
        <w:ind w:left="4320" w:hanging="360"/>
      </w:pPr>
      <w:rPr>
        <w:rFonts w:ascii="Arial" w:hAnsi="Arial" w:hint="default"/>
      </w:rPr>
    </w:lvl>
    <w:lvl w:ilvl="6" w:tplc="4362932C" w:tentative="1">
      <w:start w:val="1"/>
      <w:numFmt w:val="bullet"/>
      <w:lvlText w:val="•"/>
      <w:lvlJc w:val="left"/>
      <w:pPr>
        <w:tabs>
          <w:tab w:val="num" w:pos="5040"/>
        </w:tabs>
        <w:ind w:left="5040" w:hanging="360"/>
      </w:pPr>
      <w:rPr>
        <w:rFonts w:ascii="Arial" w:hAnsi="Arial" w:hint="default"/>
      </w:rPr>
    </w:lvl>
    <w:lvl w:ilvl="7" w:tplc="906E7482" w:tentative="1">
      <w:start w:val="1"/>
      <w:numFmt w:val="bullet"/>
      <w:lvlText w:val="•"/>
      <w:lvlJc w:val="left"/>
      <w:pPr>
        <w:tabs>
          <w:tab w:val="num" w:pos="5760"/>
        </w:tabs>
        <w:ind w:left="5760" w:hanging="360"/>
      </w:pPr>
      <w:rPr>
        <w:rFonts w:ascii="Arial" w:hAnsi="Arial" w:hint="default"/>
      </w:rPr>
    </w:lvl>
    <w:lvl w:ilvl="8" w:tplc="0186CF2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EDB33D5"/>
    <w:multiLevelType w:val="hybridMultilevel"/>
    <w:tmpl w:val="85EC2186"/>
    <w:lvl w:ilvl="0" w:tplc="6150AA38">
      <w:start w:val="1"/>
      <w:numFmt w:val="bullet"/>
      <w:lvlText w:val="•"/>
      <w:lvlJc w:val="left"/>
      <w:pPr>
        <w:tabs>
          <w:tab w:val="num" w:pos="720"/>
        </w:tabs>
        <w:ind w:left="720" w:hanging="360"/>
      </w:pPr>
      <w:rPr>
        <w:rFonts w:ascii="Arial" w:hAnsi="Arial" w:hint="default"/>
      </w:rPr>
    </w:lvl>
    <w:lvl w:ilvl="1" w:tplc="D96C81B2">
      <w:start w:val="1"/>
      <w:numFmt w:val="bullet"/>
      <w:lvlText w:val="•"/>
      <w:lvlJc w:val="left"/>
      <w:pPr>
        <w:tabs>
          <w:tab w:val="num" w:pos="1440"/>
        </w:tabs>
        <w:ind w:left="1440" w:hanging="360"/>
      </w:pPr>
      <w:rPr>
        <w:rFonts w:ascii="Arial" w:hAnsi="Arial" w:hint="default"/>
      </w:rPr>
    </w:lvl>
    <w:lvl w:ilvl="2" w:tplc="03B22752">
      <w:start w:val="283"/>
      <w:numFmt w:val="bullet"/>
      <w:lvlText w:val="•"/>
      <w:lvlJc w:val="left"/>
      <w:pPr>
        <w:tabs>
          <w:tab w:val="num" w:pos="2160"/>
        </w:tabs>
        <w:ind w:left="2160" w:hanging="360"/>
      </w:pPr>
      <w:rPr>
        <w:rFonts w:ascii="Arial" w:hAnsi="Arial" w:hint="default"/>
      </w:rPr>
    </w:lvl>
    <w:lvl w:ilvl="3" w:tplc="C29211C0" w:tentative="1">
      <w:start w:val="1"/>
      <w:numFmt w:val="bullet"/>
      <w:lvlText w:val="•"/>
      <w:lvlJc w:val="left"/>
      <w:pPr>
        <w:tabs>
          <w:tab w:val="num" w:pos="2880"/>
        </w:tabs>
        <w:ind w:left="2880" w:hanging="360"/>
      </w:pPr>
      <w:rPr>
        <w:rFonts w:ascii="Arial" w:hAnsi="Arial" w:hint="default"/>
      </w:rPr>
    </w:lvl>
    <w:lvl w:ilvl="4" w:tplc="413ACF50" w:tentative="1">
      <w:start w:val="1"/>
      <w:numFmt w:val="bullet"/>
      <w:lvlText w:val="•"/>
      <w:lvlJc w:val="left"/>
      <w:pPr>
        <w:tabs>
          <w:tab w:val="num" w:pos="3600"/>
        </w:tabs>
        <w:ind w:left="3600" w:hanging="360"/>
      </w:pPr>
      <w:rPr>
        <w:rFonts w:ascii="Arial" w:hAnsi="Arial" w:hint="default"/>
      </w:rPr>
    </w:lvl>
    <w:lvl w:ilvl="5" w:tplc="E7F89D44" w:tentative="1">
      <w:start w:val="1"/>
      <w:numFmt w:val="bullet"/>
      <w:lvlText w:val="•"/>
      <w:lvlJc w:val="left"/>
      <w:pPr>
        <w:tabs>
          <w:tab w:val="num" w:pos="4320"/>
        </w:tabs>
        <w:ind w:left="4320" w:hanging="360"/>
      </w:pPr>
      <w:rPr>
        <w:rFonts w:ascii="Arial" w:hAnsi="Arial" w:hint="default"/>
      </w:rPr>
    </w:lvl>
    <w:lvl w:ilvl="6" w:tplc="BAF01314" w:tentative="1">
      <w:start w:val="1"/>
      <w:numFmt w:val="bullet"/>
      <w:lvlText w:val="•"/>
      <w:lvlJc w:val="left"/>
      <w:pPr>
        <w:tabs>
          <w:tab w:val="num" w:pos="5040"/>
        </w:tabs>
        <w:ind w:left="5040" w:hanging="360"/>
      </w:pPr>
      <w:rPr>
        <w:rFonts w:ascii="Arial" w:hAnsi="Arial" w:hint="default"/>
      </w:rPr>
    </w:lvl>
    <w:lvl w:ilvl="7" w:tplc="22940E4A" w:tentative="1">
      <w:start w:val="1"/>
      <w:numFmt w:val="bullet"/>
      <w:lvlText w:val="•"/>
      <w:lvlJc w:val="left"/>
      <w:pPr>
        <w:tabs>
          <w:tab w:val="num" w:pos="5760"/>
        </w:tabs>
        <w:ind w:left="5760" w:hanging="360"/>
      </w:pPr>
      <w:rPr>
        <w:rFonts w:ascii="Arial" w:hAnsi="Arial" w:hint="default"/>
      </w:rPr>
    </w:lvl>
    <w:lvl w:ilvl="8" w:tplc="93E2B42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23F6452"/>
    <w:multiLevelType w:val="hybridMultilevel"/>
    <w:tmpl w:val="D7D487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4C360F4"/>
    <w:multiLevelType w:val="hybridMultilevel"/>
    <w:tmpl w:val="5A2265FC"/>
    <w:lvl w:ilvl="0" w:tplc="CB3C63A4">
      <w:start w:val="1"/>
      <w:numFmt w:val="bullet"/>
      <w:lvlText w:val="•"/>
      <w:lvlJc w:val="left"/>
      <w:pPr>
        <w:tabs>
          <w:tab w:val="num" w:pos="720"/>
        </w:tabs>
        <w:ind w:left="720" w:hanging="360"/>
      </w:pPr>
      <w:rPr>
        <w:rFonts w:ascii="Arial" w:hAnsi="Arial" w:hint="default"/>
      </w:rPr>
    </w:lvl>
    <w:lvl w:ilvl="1" w:tplc="F662D8A0" w:tentative="1">
      <w:start w:val="1"/>
      <w:numFmt w:val="bullet"/>
      <w:lvlText w:val="•"/>
      <w:lvlJc w:val="left"/>
      <w:pPr>
        <w:tabs>
          <w:tab w:val="num" w:pos="1440"/>
        </w:tabs>
        <w:ind w:left="1440" w:hanging="360"/>
      </w:pPr>
      <w:rPr>
        <w:rFonts w:ascii="Arial" w:hAnsi="Arial" w:hint="default"/>
      </w:rPr>
    </w:lvl>
    <w:lvl w:ilvl="2" w:tplc="09BA8A6A" w:tentative="1">
      <w:start w:val="1"/>
      <w:numFmt w:val="bullet"/>
      <w:lvlText w:val="•"/>
      <w:lvlJc w:val="left"/>
      <w:pPr>
        <w:tabs>
          <w:tab w:val="num" w:pos="2160"/>
        </w:tabs>
        <w:ind w:left="2160" w:hanging="360"/>
      </w:pPr>
      <w:rPr>
        <w:rFonts w:ascii="Arial" w:hAnsi="Arial" w:hint="default"/>
      </w:rPr>
    </w:lvl>
    <w:lvl w:ilvl="3" w:tplc="9058E626" w:tentative="1">
      <w:start w:val="1"/>
      <w:numFmt w:val="bullet"/>
      <w:lvlText w:val="•"/>
      <w:lvlJc w:val="left"/>
      <w:pPr>
        <w:tabs>
          <w:tab w:val="num" w:pos="2880"/>
        </w:tabs>
        <w:ind w:left="2880" w:hanging="360"/>
      </w:pPr>
      <w:rPr>
        <w:rFonts w:ascii="Arial" w:hAnsi="Arial" w:hint="default"/>
      </w:rPr>
    </w:lvl>
    <w:lvl w:ilvl="4" w:tplc="EF646D5C" w:tentative="1">
      <w:start w:val="1"/>
      <w:numFmt w:val="bullet"/>
      <w:lvlText w:val="•"/>
      <w:lvlJc w:val="left"/>
      <w:pPr>
        <w:tabs>
          <w:tab w:val="num" w:pos="3600"/>
        </w:tabs>
        <w:ind w:left="3600" w:hanging="360"/>
      </w:pPr>
      <w:rPr>
        <w:rFonts w:ascii="Arial" w:hAnsi="Arial" w:hint="default"/>
      </w:rPr>
    </w:lvl>
    <w:lvl w:ilvl="5" w:tplc="DF4E3E38" w:tentative="1">
      <w:start w:val="1"/>
      <w:numFmt w:val="bullet"/>
      <w:lvlText w:val="•"/>
      <w:lvlJc w:val="left"/>
      <w:pPr>
        <w:tabs>
          <w:tab w:val="num" w:pos="4320"/>
        </w:tabs>
        <w:ind w:left="4320" w:hanging="360"/>
      </w:pPr>
      <w:rPr>
        <w:rFonts w:ascii="Arial" w:hAnsi="Arial" w:hint="default"/>
      </w:rPr>
    </w:lvl>
    <w:lvl w:ilvl="6" w:tplc="553A18B6" w:tentative="1">
      <w:start w:val="1"/>
      <w:numFmt w:val="bullet"/>
      <w:lvlText w:val="•"/>
      <w:lvlJc w:val="left"/>
      <w:pPr>
        <w:tabs>
          <w:tab w:val="num" w:pos="5040"/>
        </w:tabs>
        <w:ind w:left="5040" w:hanging="360"/>
      </w:pPr>
      <w:rPr>
        <w:rFonts w:ascii="Arial" w:hAnsi="Arial" w:hint="default"/>
      </w:rPr>
    </w:lvl>
    <w:lvl w:ilvl="7" w:tplc="7F241F5A" w:tentative="1">
      <w:start w:val="1"/>
      <w:numFmt w:val="bullet"/>
      <w:lvlText w:val="•"/>
      <w:lvlJc w:val="left"/>
      <w:pPr>
        <w:tabs>
          <w:tab w:val="num" w:pos="5760"/>
        </w:tabs>
        <w:ind w:left="5760" w:hanging="360"/>
      </w:pPr>
      <w:rPr>
        <w:rFonts w:ascii="Arial" w:hAnsi="Arial" w:hint="default"/>
      </w:rPr>
    </w:lvl>
    <w:lvl w:ilvl="8" w:tplc="397229A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6D07BAF"/>
    <w:multiLevelType w:val="hybridMultilevel"/>
    <w:tmpl w:val="641ABF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41F0A5A"/>
    <w:multiLevelType w:val="hybridMultilevel"/>
    <w:tmpl w:val="8F2AB1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B61786"/>
    <w:multiLevelType w:val="hybridMultilevel"/>
    <w:tmpl w:val="405EC3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15:restartNumberingAfterBreak="0">
    <w:nsid w:val="58754764"/>
    <w:multiLevelType w:val="hybridMultilevel"/>
    <w:tmpl w:val="03F0702E"/>
    <w:lvl w:ilvl="0" w:tplc="FADC5780">
      <w:start w:val="1"/>
      <w:numFmt w:val="bullet"/>
      <w:lvlText w:val="•"/>
      <w:lvlJc w:val="left"/>
      <w:pPr>
        <w:tabs>
          <w:tab w:val="num" w:pos="720"/>
        </w:tabs>
        <w:ind w:left="720" w:hanging="360"/>
      </w:pPr>
      <w:rPr>
        <w:rFonts w:ascii="Arial" w:hAnsi="Arial" w:hint="default"/>
      </w:rPr>
    </w:lvl>
    <w:lvl w:ilvl="1" w:tplc="38440B12">
      <w:start w:val="283"/>
      <w:numFmt w:val="bullet"/>
      <w:lvlText w:val="–"/>
      <w:lvlJc w:val="left"/>
      <w:pPr>
        <w:tabs>
          <w:tab w:val="num" w:pos="1440"/>
        </w:tabs>
        <w:ind w:left="1440" w:hanging="360"/>
      </w:pPr>
      <w:rPr>
        <w:rFonts w:ascii="Arial" w:hAnsi="Arial" w:hint="default"/>
      </w:rPr>
    </w:lvl>
    <w:lvl w:ilvl="2" w:tplc="216C772E" w:tentative="1">
      <w:start w:val="1"/>
      <w:numFmt w:val="bullet"/>
      <w:lvlText w:val="•"/>
      <w:lvlJc w:val="left"/>
      <w:pPr>
        <w:tabs>
          <w:tab w:val="num" w:pos="2160"/>
        </w:tabs>
        <w:ind w:left="2160" w:hanging="360"/>
      </w:pPr>
      <w:rPr>
        <w:rFonts w:ascii="Arial" w:hAnsi="Arial" w:hint="default"/>
      </w:rPr>
    </w:lvl>
    <w:lvl w:ilvl="3" w:tplc="9D5A029C" w:tentative="1">
      <w:start w:val="1"/>
      <w:numFmt w:val="bullet"/>
      <w:lvlText w:val="•"/>
      <w:lvlJc w:val="left"/>
      <w:pPr>
        <w:tabs>
          <w:tab w:val="num" w:pos="2880"/>
        </w:tabs>
        <w:ind w:left="2880" w:hanging="360"/>
      </w:pPr>
      <w:rPr>
        <w:rFonts w:ascii="Arial" w:hAnsi="Arial" w:hint="default"/>
      </w:rPr>
    </w:lvl>
    <w:lvl w:ilvl="4" w:tplc="56F8D21E" w:tentative="1">
      <w:start w:val="1"/>
      <w:numFmt w:val="bullet"/>
      <w:lvlText w:val="•"/>
      <w:lvlJc w:val="left"/>
      <w:pPr>
        <w:tabs>
          <w:tab w:val="num" w:pos="3600"/>
        </w:tabs>
        <w:ind w:left="3600" w:hanging="360"/>
      </w:pPr>
      <w:rPr>
        <w:rFonts w:ascii="Arial" w:hAnsi="Arial" w:hint="default"/>
      </w:rPr>
    </w:lvl>
    <w:lvl w:ilvl="5" w:tplc="70943B36" w:tentative="1">
      <w:start w:val="1"/>
      <w:numFmt w:val="bullet"/>
      <w:lvlText w:val="•"/>
      <w:lvlJc w:val="left"/>
      <w:pPr>
        <w:tabs>
          <w:tab w:val="num" w:pos="4320"/>
        </w:tabs>
        <w:ind w:left="4320" w:hanging="360"/>
      </w:pPr>
      <w:rPr>
        <w:rFonts w:ascii="Arial" w:hAnsi="Arial" w:hint="default"/>
      </w:rPr>
    </w:lvl>
    <w:lvl w:ilvl="6" w:tplc="0B029DC4" w:tentative="1">
      <w:start w:val="1"/>
      <w:numFmt w:val="bullet"/>
      <w:lvlText w:val="•"/>
      <w:lvlJc w:val="left"/>
      <w:pPr>
        <w:tabs>
          <w:tab w:val="num" w:pos="5040"/>
        </w:tabs>
        <w:ind w:left="5040" w:hanging="360"/>
      </w:pPr>
      <w:rPr>
        <w:rFonts w:ascii="Arial" w:hAnsi="Arial" w:hint="default"/>
      </w:rPr>
    </w:lvl>
    <w:lvl w:ilvl="7" w:tplc="1416D3D2" w:tentative="1">
      <w:start w:val="1"/>
      <w:numFmt w:val="bullet"/>
      <w:lvlText w:val="•"/>
      <w:lvlJc w:val="left"/>
      <w:pPr>
        <w:tabs>
          <w:tab w:val="num" w:pos="5760"/>
        </w:tabs>
        <w:ind w:left="5760" w:hanging="360"/>
      </w:pPr>
      <w:rPr>
        <w:rFonts w:ascii="Arial" w:hAnsi="Arial" w:hint="default"/>
      </w:rPr>
    </w:lvl>
    <w:lvl w:ilvl="8" w:tplc="D7B25C5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BF4582D"/>
    <w:multiLevelType w:val="hybridMultilevel"/>
    <w:tmpl w:val="63C62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0E0E95"/>
    <w:multiLevelType w:val="hybridMultilevel"/>
    <w:tmpl w:val="2CCAB108"/>
    <w:lvl w:ilvl="0" w:tplc="0409000F">
      <w:start w:val="1"/>
      <w:numFmt w:val="decimal"/>
      <w:lvlText w:val="%1."/>
      <w:lvlJc w:val="left"/>
      <w:pPr>
        <w:ind w:left="1050" w:hanging="360"/>
      </w:p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25" w15:restartNumberingAfterBreak="0">
    <w:nsid w:val="61E445FB"/>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70E5B8E"/>
    <w:multiLevelType w:val="hybridMultilevel"/>
    <w:tmpl w:val="64F68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28" w15:restartNumberingAfterBreak="0">
    <w:nsid w:val="716030A8"/>
    <w:multiLevelType w:val="hybridMultilevel"/>
    <w:tmpl w:val="51663EB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2805B2C"/>
    <w:multiLevelType w:val="hybridMultilevel"/>
    <w:tmpl w:val="FB50D7E8"/>
    <w:lvl w:ilvl="0" w:tplc="8FF093D2">
      <w:start w:val="1"/>
      <w:numFmt w:val="bullet"/>
      <w:lvlText w:val="•"/>
      <w:lvlJc w:val="left"/>
      <w:pPr>
        <w:tabs>
          <w:tab w:val="num" w:pos="720"/>
        </w:tabs>
        <w:ind w:left="720" w:hanging="360"/>
      </w:pPr>
      <w:rPr>
        <w:rFonts w:ascii="Arial" w:hAnsi="Arial" w:hint="default"/>
      </w:rPr>
    </w:lvl>
    <w:lvl w:ilvl="1" w:tplc="7B166EF4">
      <w:start w:val="283"/>
      <w:numFmt w:val="bullet"/>
      <w:lvlText w:val="–"/>
      <w:lvlJc w:val="left"/>
      <w:pPr>
        <w:tabs>
          <w:tab w:val="num" w:pos="1440"/>
        </w:tabs>
        <w:ind w:left="1440" w:hanging="360"/>
      </w:pPr>
      <w:rPr>
        <w:rFonts w:ascii="Arial" w:hAnsi="Arial" w:hint="default"/>
      </w:rPr>
    </w:lvl>
    <w:lvl w:ilvl="2" w:tplc="0E762882" w:tentative="1">
      <w:start w:val="1"/>
      <w:numFmt w:val="bullet"/>
      <w:lvlText w:val="•"/>
      <w:lvlJc w:val="left"/>
      <w:pPr>
        <w:tabs>
          <w:tab w:val="num" w:pos="2160"/>
        </w:tabs>
        <w:ind w:left="2160" w:hanging="360"/>
      </w:pPr>
      <w:rPr>
        <w:rFonts w:ascii="Arial" w:hAnsi="Arial" w:hint="default"/>
      </w:rPr>
    </w:lvl>
    <w:lvl w:ilvl="3" w:tplc="63B46662" w:tentative="1">
      <w:start w:val="1"/>
      <w:numFmt w:val="bullet"/>
      <w:lvlText w:val="•"/>
      <w:lvlJc w:val="left"/>
      <w:pPr>
        <w:tabs>
          <w:tab w:val="num" w:pos="2880"/>
        </w:tabs>
        <w:ind w:left="2880" w:hanging="360"/>
      </w:pPr>
      <w:rPr>
        <w:rFonts w:ascii="Arial" w:hAnsi="Arial" w:hint="default"/>
      </w:rPr>
    </w:lvl>
    <w:lvl w:ilvl="4" w:tplc="40927932" w:tentative="1">
      <w:start w:val="1"/>
      <w:numFmt w:val="bullet"/>
      <w:lvlText w:val="•"/>
      <w:lvlJc w:val="left"/>
      <w:pPr>
        <w:tabs>
          <w:tab w:val="num" w:pos="3600"/>
        </w:tabs>
        <w:ind w:left="3600" w:hanging="360"/>
      </w:pPr>
      <w:rPr>
        <w:rFonts w:ascii="Arial" w:hAnsi="Arial" w:hint="default"/>
      </w:rPr>
    </w:lvl>
    <w:lvl w:ilvl="5" w:tplc="01C8B2BA" w:tentative="1">
      <w:start w:val="1"/>
      <w:numFmt w:val="bullet"/>
      <w:lvlText w:val="•"/>
      <w:lvlJc w:val="left"/>
      <w:pPr>
        <w:tabs>
          <w:tab w:val="num" w:pos="4320"/>
        </w:tabs>
        <w:ind w:left="4320" w:hanging="360"/>
      </w:pPr>
      <w:rPr>
        <w:rFonts w:ascii="Arial" w:hAnsi="Arial" w:hint="default"/>
      </w:rPr>
    </w:lvl>
    <w:lvl w:ilvl="6" w:tplc="26084DAE" w:tentative="1">
      <w:start w:val="1"/>
      <w:numFmt w:val="bullet"/>
      <w:lvlText w:val="•"/>
      <w:lvlJc w:val="left"/>
      <w:pPr>
        <w:tabs>
          <w:tab w:val="num" w:pos="5040"/>
        </w:tabs>
        <w:ind w:left="5040" w:hanging="360"/>
      </w:pPr>
      <w:rPr>
        <w:rFonts w:ascii="Arial" w:hAnsi="Arial" w:hint="default"/>
      </w:rPr>
    </w:lvl>
    <w:lvl w:ilvl="7" w:tplc="917A6E0E" w:tentative="1">
      <w:start w:val="1"/>
      <w:numFmt w:val="bullet"/>
      <w:lvlText w:val="•"/>
      <w:lvlJc w:val="left"/>
      <w:pPr>
        <w:tabs>
          <w:tab w:val="num" w:pos="5760"/>
        </w:tabs>
        <w:ind w:left="5760" w:hanging="360"/>
      </w:pPr>
      <w:rPr>
        <w:rFonts w:ascii="Arial" w:hAnsi="Arial" w:hint="default"/>
      </w:rPr>
    </w:lvl>
    <w:lvl w:ilvl="8" w:tplc="7378536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4ED7848"/>
    <w:multiLevelType w:val="hybridMultilevel"/>
    <w:tmpl w:val="89D0620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7DFF024F"/>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0"/>
  </w:num>
  <w:num w:numId="2">
    <w:abstractNumId w:val="10"/>
  </w:num>
  <w:num w:numId="3">
    <w:abstractNumId w:val="21"/>
  </w:num>
  <w:num w:numId="4">
    <w:abstractNumId w:val="18"/>
  </w:num>
  <w:num w:numId="5">
    <w:abstractNumId w:val="6"/>
  </w:num>
  <w:num w:numId="6">
    <w:abstractNumId w:val="9"/>
  </w:num>
  <w:num w:numId="7">
    <w:abstractNumId w:val="27"/>
  </w:num>
  <w:num w:numId="8">
    <w:abstractNumId w:val="3"/>
  </w:num>
  <w:num w:numId="9">
    <w:abstractNumId w:val="25"/>
  </w:num>
  <w:num w:numId="10">
    <w:abstractNumId w:val="8"/>
  </w:num>
  <w:num w:numId="11">
    <w:abstractNumId w:val="7"/>
  </w:num>
  <w:num w:numId="12">
    <w:abstractNumId w:val="1"/>
  </w:num>
  <w:num w:numId="13">
    <w:abstractNumId w:val="23"/>
  </w:num>
  <w:num w:numId="14">
    <w:abstractNumId w:val="11"/>
  </w:num>
  <w:num w:numId="15">
    <w:abstractNumId w:val="26"/>
  </w:num>
  <w:num w:numId="16">
    <w:abstractNumId w:val="28"/>
  </w:num>
  <w:num w:numId="17">
    <w:abstractNumId w:val="0"/>
  </w:num>
  <w:num w:numId="18">
    <w:abstractNumId w:val="15"/>
  </w:num>
  <w:num w:numId="19">
    <w:abstractNumId w:val="19"/>
  </w:num>
  <w:num w:numId="20">
    <w:abstractNumId w:val="4"/>
  </w:num>
  <w:num w:numId="21">
    <w:abstractNumId w:val="13"/>
  </w:num>
  <w:num w:numId="22">
    <w:abstractNumId w:val="29"/>
  </w:num>
  <w:num w:numId="23">
    <w:abstractNumId w:val="12"/>
  </w:num>
  <w:num w:numId="24">
    <w:abstractNumId w:val="22"/>
  </w:num>
  <w:num w:numId="25">
    <w:abstractNumId w:val="31"/>
  </w:num>
  <w:num w:numId="26">
    <w:abstractNumId w:val="14"/>
  </w:num>
  <w:num w:numId="27">
    <w:abstractNumId w:val="17"/>
  </w:num>
  <w:num w:numId="28">
    <w:abstractNumId w:val="5"/>
  </w:num>
  <w:num w:numId="29">
    <w:abstractNumId w:val="16"/>
  </w:num>
  <w:num w:numId="30">
    <w:abstractNumId w:val="24"/>
  </w:num>
  <w:num w:numId="31">
    <w:abstractNumId w:val="30"/>
  </w:num>
  <w:num w:numId="32">
    <w:abstractNumId w:val="2"/>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_r06">
    <w15:presenceInfo w15:providerId="None" w15:userId="Nokia_r06"/>
  </w15:person>
  <w15:person w15:author="Nokia_r03">
    <w15:presenceInfo w15:providerId="None" w15:userId="Nokia_r03"/>
  </w15:person>
  <w15:person w15:author="Ericsson User">
    <w15:presenceInfo w15:providerId="None" w15:userId="Ericsson User"/>
  </w15:person>
  <w15:person w15:author="Stefan Håkansson LK">
    <w15:presenceInfo w15:providerId="AD" w15:userId="S::stefan.lk.hakansson@ericsson.com::06286ba9-6d5c-4cd0-89c5-2bf1e4a0911c"/>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4E"/>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2A7"/>
    <w:rsid w:val="000057D2"/>
    <w:rsid w:val="000057E5"/>
    <w:rsid w:val="00005907"/>
    <w:rsid w:val="00005C3C"/>
    <w:rsid w:val="00005EF0"/>
    <w:rsid w:val="00006595"/>
    <w:rsid w:val="0000694E"/>
    <w:rsid w:val="00006950"/>
    <w:rsid w:val="000073A7"/>
    <w:rsid w:val="0000766C"/>
    <w:rsid w:val="000107B1"/>
    <w:rsid w:val="00010CED"/>
    <w:rsid w:val="000119FE"/>
    <w:rsid w:val="00011B8D"/>
    <w:rsid w:val="00012174"/>
    <w:rsid w:val="00012335"/>
    <w:rsid w:val="00012C84"/>
    <w:rsid w:val="000133ED"/>
    <w:rsid w:val="00014636"/>
    <w:rsid w:val="00015049"/>
    <w:rsid w:val="00015572"/>
    <w:rsid w:val="00015EEB"/>
    <w:rsid w:val="0001664E"/>
    <w:rsid w:val="00016710"/>
    <w:rsid w:val="00016AF9"/>
    <w:rsid w:val="00016E21"/>
    <w:rsid w:val="00017173"/>
    <w:rsid w:val="0001742C"/>
    <w:rsid w:val="000177DE"/>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90C"/>
    <w:rsid w:val="00024EA7"/>
    <w:rsid w:val="0002504F"/>
    <w:rsid w:val="00025397"/>
    <w:rsid w:val="00025729"/>
    <w:rsid w:val="0002589E"/>
    <w:rsid w:val="00025ABC"/>
    <w:rsid w:val="00025C30"/>
    <w:rsid w:val="00025D27"/>
    <w:rsid w:val="0002630C"/>
    <w:rsid w:val="00026B25"/>
    <w:rsid w:val="00026C91"/>
    <w:rsid w:val="0002714F"/>
    <w:rsid w:val="00027959"/>
    <w:rsid w:val="00027FD8"/>
    <w:rsid w:val="000302B3"/>
    <w:rsid w:val="00030513"/>
    <w:rsid w:val="00030C4F"/>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5D4"/>
    <w:rsid w:val="000357C2"/>
    <w:rsid w:val="00035934"/>
    <w:rsid w:val="00035A70"/>
    <w:rsid w:val="00035D88"/>
    <w:rsid w:val="00036041"/>
    <w:rsid w:val="000361E8"/>
    <w:rsid w:val="00036341"/>
    <w:rsid w:val="00036861"/>
    <w:rsid w:val="00036F96"/>
    <w:rsid w:val="00037897"/>
    <w:rsid w:val="00037DFF"/>
    <w:rsid w:val="00037EE0"/>
    <w:rsid w:val="00040135"/>
    <w:rsid w:val="000403FB"/>
    <w:rsid w:val="00040E85"/>
    <w:rsid w:val="00040FF1"/>
    <w:rsid w:val="00041677"/>
    <w:rsid w:val="0004178E"/>
    <w:rsid w:val="0004188F"/>
    <w:rsid w:val="00041968"/>
    <w:rsid w:val="00042381"/>
    <w:rsid w:val="000424E2"/>
    <w:rsid w:val="00042614"/>
    <w:rsid w:val="00042DC2"/>
    <w:rsid w:val="000433F7"/>
    <w:rsid w:val="00043C75"/>
    <w:rsid w:val="00044702"/>
    <w:rsid w:val="000447DB"/>
    <w:rsid w:val="0004487B"/>
    <w:rsid w:val="0004547F"/>
    <w:rsid w:val="00045758"/>
    <w:rsid w:val="00045AD0"/>
    <w:rsid w:val="00045FB4"/>
    <w:rsid w:val="00046191"/>
    <w:rsid w:val="000465C5"/>
    <w:rsid w:val="000466E8"/>
    <w:rsid w:val="00046EF8"/>
    <w:rsid w:val="0004758A"/>
    <w:rsid w:val="000478A3"/>
    <w:rsid w:val="00047B3F"/>
    <w:rsid w:val="00050748"/>
    <w:rsid w:val="0005167B"/>
    <w:rsid w:val="0005187F"/>
    <w:rsid w:val="000519EB"/>
    <w:rsid w:val="000519FD"/>
    <w:rsid w:val="00051E5A"/>
    <w:rsid w:val="00052268"/>
    <w:rsid w:val="000524CE"/>
    <w:rsid w:val="0005288F"/>
    <w:rsid w:val="00053111"/>
    <w:rsid w:val="00053569"/>
    <w:rsid w:val="0005367C"/>
    <w:rsid w:val="00053C09"/>
    <w:rsid w:val="00054202"/>
    <w:rsid w:val="000548B9"/>
    <w:rsid w:val="00054E5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823"/>
    <w:rsid w:val="00061C85"/>
    <w:rsid w:val="00061FA5"/>
    <w:rsid w:val="00062070"/>
    <w:rsid w:val="00062360"/>
    <w:rsid w:val="0006276B"/>
    <w:rsid w:val="0006298E"/>
    <w:rsid w:val="000635E0"/>
    <w:rsid w:val="000636B7"/>
    <w:rsid w:val="00063757"/>
    <w:rsid w:val="000637BB"/>
    <w:rsid w:val="00063959"/>
    <w:rsid w:val="00063B14"/>
    <w:rsid w:val="00063D55"/>
    <w:rsid w:val="00063EA6"/>
    <w:rsid w:val="00064B6C"/>
    <w:rsid w:val="00064BE3"/>
    <w:rsid w:val="00064DB3"/>
    <w:rsid w:val="00065E84"/>
    <w:rsid w:val="0006622B"/>
    <w:rsid w:val="000662FF"/>
    <w:rsid w:val="00066325"/>
    <w:rsid w:val="00066455"/>
    <w:rsid w:val="0006664B"/>
    <w:rsid w:val="00067406"/>
    <w:rsid w:val="00067BCF"/>
    <w:rsid w:val="00067EB4"/>
    <w:rsid w:val="00067EBF"/>
    <w:rsid w:val="00070735"/>
    <w:rsid w:val="000708AE"/>
    <w:rsid w:val="00070D08"/>
    <w:rsid w:val="0007100A"/>
    <w:rsid w:val="00071380"/>
    <w:rsid w:val="0007156D"/>
    <w:rsid w:val="00071DFC"/>
    <w:rsid w:val="000731D8"/>
    <w:rsid w:val="000733BD"/>
    <w:rsid w:val="00073406"/>
    <w:rsid w:val="00073FBF"/>
    <w:rsid w:val="000741D7"/>
    <w:rsid w:val="0007428E"/>
    <w:rsid w:val="000743AD"/>
    <w:rsid w:val="000744A2"/>
    <w:rsid w:val="00074E76"/>
    <w:rsid w:val="00074FB0"/>
    <w:rsid w:val="0007517A"/>
    <w:rsid w:val="000751A1"/>
    <w:rsid w:val="0007533A"/>
    <w:rsid w:val="0007541B"/>
    <w:rsid w:val="00075540"/>
    <w:rsid w:val="000759BB"/>
    <w:rsid w:val="00075EFB"/>
    <w:rsid w:val="00076736"/>
    <w:rsid w:val="00076A45"/>
    <w:rsid w:val="00076AB2"/>
    <w:rsid w:val="00076E18"/>
    <w:rsid w:val="000770F7"/>
    <w:rsid w:val="00077734"/>
    <w:rsid w:val="000777AB"/>
    <w:rsid w:val="00077A6D"/>
    <w:rsid w:val="00077F24"/>
    <w:rsid w:val="00080024"/>
    <w:rsid w:val="00080376"/>
    <w:rsid w:val="0008059F"/>
    <w:rsid w:val="00080A67"/>
    <w:rsid w:val="00080CD6"/>
    <w:rsid w:val="00080E84"/>
    <w:rsid w:val="0008153B"/>
    <w:rsid w:val="0008180B"/>
    <w:rsid w:val="00081FE7"/>
    <w:rsid w:val="000824E0"/>
    <w:rsid w:val="0008279E"/>
    <w:rsid w:val="00082F31"/>
    <w:rsid w:val="00083086"/>
    <w:rsid w:val="000831EE"/>
    <w:rsid w:val="00083C9B"/>
    <w:rsid w:val="000840E3"/>
    <w:rsid w:val="000846CD"/>
    <w:rsid w:val="0008483C"/>
    <w:rsid w:val="00085E9C"/>
    <w:rsid w:val="00085EBB"/>
    <w:rsid w:val="00085F1C"/>
    <w:rsid w:val="0008655D"/>
    <w:rsid w:val="00086967"/>
    <w:rsid w:val="0008721F"/>
    <w:rsid w:val="000879BD"/>
    <w:rsid w:val="00090E98"/>
    <w:rsid w:val="00091453"/>
    <w:rsid w:val="00091573"/>
    <w:rsid w:val="00091650"/>
    <w:rsid w:val="00091954"/>
    <w:rsid w:val="000919A6"/>
    <w:rsid w:val="00091AC8"/>
    <w:rsid w:val="00091CDD"/>
    <w:rsid w:val="00091E7A"/>
    <w:rsid w:val="00092034"/>
    <w:rsid w:val="00092157"/>
    <w:rsid w:val="000921E8"/>
    <w:rsid w:val="000922E9"/>
    <w:rsid w:val="000923E3"/>
    <w:rsid w:val="0009240C"/>
    <w:rsid w:val="000926DC"/>
    <w:rsid w:val="000929FB"/>
    <w:rsid w:val="00092CD3"/>
    <w:rsid w:val="00092DCA"/>
    <w:rsid w:val="00093289"/>
    <w:rsid w:val="00093B73"/>
    <w:rsid w:val="0009423B"/>
    <w:rsid w:val="00094771"/>
    <w:rsid w:val="00095989"/>
    <w:rsid w:val="00095ABD"/>
    <w:rsid w:val="00095D94"/>
    <w:rsid w:val="00096574"/>
    <w:rsid w:val="00096BFF"/>
    <w:rsid w:val="00097696"/>
    <w:rsid w:val="00097714"/>
    <w:rsid w:val="0009777A"/>
    <w:rsid w:val="000978D1"/>
    <w:rsid w:val="000A0040"/>
    <w:rsid w:val="000A0544"/>
    <w:rsid w:val="000A0623"/>
    <w:rsid w:val="000A0992"/>
    <w:rsid w:val="000A0A11"/>
    <w:rsid w:val="000A0A9C"/>
    <w:rsid w:val="000A0BFA"/>
    <w:rsid w:val="000A143F"/>
    <w:rsid w:val="000A14C8"/>
    <w:rsid w:val="000A17EC"/>
    <w:rsid w:val="000A1B56"/>
    <w:rsid w:val="000A1BAB"/>
    <w:rsid w:val="000A2057"/>
    <w:rsid w:val="000A2615"/>
    <w:rsid w:val="000A29A7"/>
    <w:rsid w:val="000A2F57"/>
    <w:rsid w:val="000A312B"/>
    <w:rsid w:val="000A31C4"/>
    <w:rsid w:val="000A322E"/>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57F"/>
    <w:rsid w:val="000B07E2"/>
    <w:rsid w:val="000B0979"/>
    <w:rsid w:val="000B0B34"/>
    <w:rsid w:val="000B0BAB"/>
    <w:rsid w:val="000B1508"/>
    <w:rsid w:val="000B17C7"/>
    <w:rsid w:val="000B1CF6"/>
    <w:rsid w:val="000B1D42"/>
    <w:rsid w:val="000B1F48"/>
    <w:rsid w:val="000B268C"/>
    <w:rsid w:val="000B28F5"/>
    <w:rsid w:val="000B2A57"/>
    <w:rsid w:val="000B2E42"/>
    <w:rsid w:val="000B341E"/>
    <w:rsid w:val="000B4280"/>
    <w:rsid w:val="000B455F"/>
    <w:rsid w:val="000B4DA0"/>
    <w:rsid w:val="000B51A7"/>
    <w:rsid w:val="000B54D9"/>
    <w:rsid w:val="000B5EC4"/>
    <w:rsid w:val="000B6290"/>
    <w:rsid w:val="000B6358"/>
    <w:rsid w:val="000B65D8"/>
    <w:rsid w:val="000B6828"/>
    <w:rsid w:val="000B76F7"/>
    <w:rsid w:val="000B7D8E"/>
    <w:rsid w:val="000B7EA8"/>
    <w:rsid w:val="000C00D8"/>
    <w:rsid w:val="000C0141"/>
    <w:rsid w:val="000C034B"/>
    <w:rsid w:val="000C038A"/>
    <w:rsid w:val="000C0FB7"/>
    <w:rsid w:val="000C11E1"/>
    <w:rsid w:val="000C14E5"/>
    <w:rsid w:val="000C15D5"/>
    <w:rsid w:val="000C16FD"/>
    <w:rsid w:val="000C1914"/>
    <w:rsid w:val="000C2602"/>
    <w:rsid w:val="000C2AE1"/>
    <w:rsid w:val="000C3926"/>
    <w:rsid w:val="000C39E3"/>
    <w:rsid w:val="000C3C44"/>
    <w:rsid w:val="000C3E1A"/>
    <w:rsid w:val="000C3F3D"/>
    <w:rsid w:val="000C4012"/>
    <w:rsid w:val="000C4048"/>
    <w:rsid w:val="000C4530"/>
    <w:rsid w:val="000C4549"/>
    <w:rsid w:val="000C458E"/>
    <w:rsid w:val="000C4798"/>
    <w:rsid w:val="000C53CE"/>
    <w:rsid w:val="000C53FC"/>
    <w:rsid w:val="000C587B"/>
    <w:rsid w:val="000C5CA4"/>
    <w:rsid w:val="000C614F"/>
    <w:rsid w:val="000C6269"/>
    <w:rsid w:val="000C6598"/>
    <w:rsid w:val="000C6E7F"/>
    <w:rsid w:val="000C72EE"/>
    <w:rsid w:val="000C7912"/>
    <w:rsid w:val="000C79F8"/>
    <w:rsid w:val="000D0873"/>
    <w:rsid w:val="000D0BE1"/>
    <w:rsid w:val="000D0EED"/>
    <w:rsid w:val="000D13FC"/>
    <w:rsid w:val="000D274B"/>
    <w:rsid w:val="000D29C6"/>
    <w:rsid w:val="000D2BA2"/>
    <w:rsid w:val="000D2DC1"/>
    <w:rsid w:val="000D2EE8"/>
    <w:rsid w:val="000D2F6B"/>
    <w:rsid w:val="000D3223"/>
    <w:rsid w:val="000D3B1A"/>
    <w:rsid w:val="000D3C8E"/>
    <w:rsid w:val="000D4001"/>
    <w:rsid w:val="000D486C"/>
    <w:rsid w:val="000D4EDA"/>
    <w:rsid w:val="000D50D6"/>
    <w:rsid w:val="000D5177"/>
    <w:rsid w:val="000D5F35"/>
    <w:rsid w:val="000D61EB"/>
    <w:rsid w:val="000D622F"/>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5CF5"/>
    <w:rsid w:val="000E6166"/>
    <w:rsid w:val="000E61FA"/>
    <w:rsid w:val="000E6539"/>
    <w:rsid w:val="000E6598"/>
    <w:rsid w:val="000E6C12"/>
    <w:rsid w:val="000E6D87"/>
    <w:rsid w:val="000E72DE"/>
    <w:rsid w:val="000E75AE"/>
    <w:rsid w:val="000E7BC8"/>
    <w:rsid w:val="000E7E97"/>
    <w:rsid w:val="000E7F56"/>
    <w:rsid w:val="000F019F"/>
    <w:rsid w:val="000F0834"/>
    <w:rsid w:val="000F0A83"/>
    <w:rsid w:val="000F1095"/>
    <w:rsid w:val="000F1175"/>
    <w:rsid w:val="000F1886"/>
    <w:rsid w:val="000F1D84"/>
    <w:rsid w:val="000F1EDE"/>
    <w:rsid w:val="000F24CD"/>
    <w:rsid w:val="000F2722"/>
    <w:rsid w:val="000F2777"/>
    <w:rsid w:val="000F3516"/>
    <w:rsid w:val="000F3799"/>
    <w:rsid w:val="000F3B52"/>
    <w:rsid w:val="000F3C1D"/>
    <w:rsid w:val="000F3CDA"/>
    <w:rsid w:val="000F3E52"/>
    <w:rsid w:val="000F49C9"/>
    <w:rsid w:val="000F4DA0"/>
    <w:rsid w:val="000F5297"/>
    <w:rsid w:val="000F54F4"/>
    <w:rsid w:val="000F5691"/>
    <w:rsid w:val="000F5F87"/>
    <w:rsid w:val="000F76CF"/>
    <w:rsid w:val="000F76FC"/>
    <w:rsid w:val="000F78CE"/>
    <w:rsid w:val="001001B3"/>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3249"/>
    <w:rsid w:val="001044E1"/>
    <w:rsid w:val="00104579"/>
    <w:rsid w:val="0010467F"/>
    <w:rsid w:val="0010482F"/>
    <w:rsid w:val="00104AF3"/>
    <w:rsid w:val="0010538C"/>
    <w:rsid w:val="00105643"/>
    <w:rsid w:val="00105CD6"/>
    <w:rsid w:val="00105D5A"/>
    <w:rsid w:val="00105F76"/>
    <w:rsid w:val="00105F81"/>
    <w:rsid w:val="0010647C"/>
    <w:rsid w:val="001065A2"/>
    <w:rsid w:val="00106EF1"/>
    <w:rsid w:val="00106FD0"/>
    <w:rsid w:val="00107537"/>
    <w:rsid w:val="0010768A"/>
    <w:rsid w:val="001078CD"/>
    <w:rsid w:val="00107DE9"/>
    <w:rsid w:val="00107E03"/>
    <w:rsid w:val="00107FB9"/>
    <w:rsid w:val="001102F5"/>
    <w:rsid w:val="0011033B"/>
    <w:rsid w:val="001103A5"/>
    <w:rsid w:val="001107C9"/>
    <w:rsid w:val="001107FB"/>
    <w:rsid w:val="00110CAB"/>
    <w:rsid w:val="001110A4"/>
    <w:rsid w:val="0011110D"/>
    <w:rsid w:val="00111277"/>
    <w:rsid w:val="0011151E"/>
    <w:rsid w:val="00111A07"/>
    <w:rsid w:val="00111A29"/>
    <w:rsid w:val="00111EBA"/>
    <w:rsid w:val="00112E12"/>
    <w:rsid w:val="0011310F"/>
    <w:rsid w:val="00113243"/>
    <w:rsid w:val="00113790"/>
    <w:rsid w:val="00113E7D"/>
    <w:rsid w:val="001140AC"/>
    <w:rsid w:val="00114A6C"/>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0AA"/>
    <w:rsid w:val="00121420"/>
    <w:rsid w:val="00121B76"/>
    <w:rsid w:val="0012276F"/>
    <w:rsid w:val="00122EB3"/>
    <w:rsid w:val="00122FFD"/>
    <w:rsid w:val="001230C3"/>
    <w:rsid w:val="00123A88"/>
    <w:rsid w:val="00123BFE"/>
    <w:rsid w:val="00123E42"/>
    <w:rsid w:val="00124742"/>
    <w:rsid w:val="00124770"/>
    <w:rsid w:val="00124AD7"/>
    <w:rsid w:val="00124CB2"/>
    <w:rsid w:val="00124F20"/>
    <w:rsid w:val="001252EE"/>
    <w:rsid w:val="00125AA7"/>
    <w:rsid w:val="00125CD3"/>
    <w:rsid w:val="00126724"/>
    <w:rsid w:val="00126BE5"/>
    <w:rsid w:val="00127CB6"/>
    <w:rsid w:val="00130019"/>
    <w:rsid w:val="0013026B"/>
    <w:rsid w:val="00130360"/>
    <w:rsid w:val="00130664"/>
    <w:rsid w:val="00130FF8"/>
    <w:rsid w:val="001310B9"/>
    <w:rsid w:val="001315C0"/>
    <w:rsid w:val="001326F9"/>
    <w:rsid w:val="00132A81"/>
    <w:rsid w:val="00132BCD"/>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789"/>
    <w:rsid w:val="001419E1"/>
    <w:rsid w:val="00141FAB"/>
    <w:rsid w:val="001427A4"/>
    <w:rsid w:val="00142820"/>
    <w:rsid w:val="00142CF4"/>
    <w:rsid w:val="00142F18"/>
    <w:rsid w:val="001432CD"/>
    <w:rsid w:val="00143B59"/>
    <w:rsid w:val="00143DF3"/>
    <w:rsid w:val="00143EC3"/>
    <w:rsid w:val="001444E2"/>
    <w:rsid w:val="00144536"/>
    <w:rsid w:val="00144D80"/>
    <w:rsid w:val="00144F36"/>
    <w:rsid w:val="0014507A"/>
    <w:rsid w:val="00145186"/>
    <w:rsid w:val="00145511"/>
    <w:rsid w:val="00145C50"/>
    <w:rsid w:val="00145CB9"/>
    <w:rsid w:val="00145D43"/>
    <w:rsid w:val="0014665F"/>
    <w:rsid w:val="00146885"/>
    <w:rsid w:val="001473B3"/>
    <w:rsid w:val="00147840"/>
    <w:rsid w:val="00147905"/>
    <w:rsid w:val="001500F9"/>
    <w:rsid w:val="001505B8"/>
    <w:rsid w:val="00150B0A"/>
    <w:rsid w:val="00150C85"/>
    <w:rsid w:val="00150DC8"/>
    <w:rsid w:val="001511BB"/>
    <w:rsid w:val="0015137E"/>
    <w:rsid w:val="00151381"/>
    <w:rsid w:val="00151579"/>
    <w:rsid w:val="001516A0"/>
    <w:rsid w:val="00151A15"/>
    <w:rsid w:val="00151D85"/>
    <w:rsid w:val="00151D8C"/>
    <w:rsid w:val="00151E94"/>
    <w:rsid w:val="00152210"/>
    <w:rsid w:val="0015234E"/>
    <w:rsid w:val="00152914"/>
    <w:rsid w:val="00152943"/>
    <w:rsid w:val="00152B8F"/>
    <w:rsid w:val="00152F15"/>
    <w:rsid w:val="00152F2C"/>
    <w:rsid w:val="00152FDA"/>
    <w:rsid w:val="00152FFE"/>
    <w:rsid w:val="0015323C"/>
    <w:rsid w:val="001536C9"/>
    <w:rsid w:val="00154738"/>
    <w:rsid w:val="001548E5"/>
    <w:rsid w:val="001557EE"/>
    <w:rsid w:val="00155992"/>
    <w:rsid w:val="00155B21"/>
    <w:rsid w:val="00155BCD"/>
    <w:rsid w:val="0015629E"/>
    <w:rsid w:val="00156E35"/>
    <w:rsid w:val="0015713D"/>
    <w:rsid w:val="001575C5"/>
    <w:rsid w:val="00157DBC"/>
    <w:rsid w:val="00157EE5"/>
    <w:rsid w:val="00157FEB"/>
    <w:rsid w:val="00160112"/>
    <w:rsid w:val="001615A3"/>
    <w:rsid w:val="001616E8"/>
    <w:rsid w:val="0016188A"/>
    <w:rsid w:val="00161F07"/>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099"/>
    <w:rsid w:val="0016540C"/>
    <w:rsid w:val="00165596"/>
    <w:rsid w:val="00165674"/>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3E7E"/>
    <w:rsid w:val="001742FF"/>
    <w:rsid w:val="001745E8"/>
    <w:rsid w:val="0017492E"/>
    <w:rsid w:val="001757A5"/>
    <w:rsid w:val="00175FE2"/>
    <w:rsid w:val="0017606B"/>
    <w:rsid w:val="00176822"/>
    <w:rsid w:val="00176D39"/>
    <w:rsid w:val="00177213"/>
    <w:rsid w:val="00177945"/>
    <w:rsid w:val="00177B32"/>
    <w:rsid w:val="00177B6D"/>
    <w:rsid w:val="00180499"/>
    <w:rsid w:val="001810C6"/>
    <w:rsid w:val="001814AC"/>
    <w:rsid w:val="001814F7"/>
    <w:rsid w:val="001816E5"/>
    <w:rsid w:val="00181B53"/>
    <w:rsid w:val="00182016"/>
    <w:rsid w:val="0018213D"/>
    <w:rsid w:val="00183085"/>
    <w:rsid w:val="00183225"/>
    <w:rsid w:val="0018391E"/>
    <w:rsid w:val="00183AB7"/>
    <w:rsid w:val="00183F8D"/>
    <w:rsid w:val="001840B5"/>
    <w:rsid w:val="001843AD"/>
    <w:rsid w:val="00184559"/>
    <w:rsid w:val="001852F6"/>
    <w:rsid w:val="00185373"/>
    <w:rsid w:val="001853C4"/>
    <w:rsid w:val="001854D9"/>
    <w:rsid w:val="00185C1B"/>
    <w:rsid w:val="00185D4D"/>
    <w:rsid w:val="00185F5D"/>
    <w:rsid w:val="00186021"/>
    <w:rsid w:val="00186212"/>
    <w:rsid w:val="0018649E"/>
    <w:rsid w:val="00186937"/>
    <w:rsid w:val="0018697C"/>
    <w:rsid w:val="00186B32"/>
    <w:rsid w:val="00186C6B"/>
    <w:rsid w:val="001872BA"/>
    <w:rsid w:val="0018776E"/>
    <w:rsid w:val="001877DD"/>
    <w:rsid w:val="0018784A"/>
    <w:rsid w:val="00187E7F"/>
    <w:rsid w:val="00190369"/>
    <w:rsid w:val="00190458"/>
    <w:rsid w:val="001904D9"/>
    <w:rsid w:val="0019069C"/>
    <w:rsid w:val="00190CD8"/>
    <w:rsid w:val="0019141E"/>
    <w:rsid w:val="001914A9"/>
    <w:rsid w:val="001914FC"/>
    <w:rsid w:val="00191560"/>
    <w:rsid w:val="001916F2"/>
    <w:rsid w:val="00192FB4"/>
    <w:rsid w:val="001937EA"/>
    <w:rsid w:val="00193872"/>
    <w:rsid w:val="00193B00"/>
    <w:rsid w:val="00193BE4"/>
    <w:rsid w:val="0019405F"/>
    <w:rsid w:val="00194223"/>
    <w:rsid w:val="001945AC"/>
    <w:rsid w:val="00194F7D"/>
    <w:rsid w:val="0019533B"/>
    <w:rsid w:val="00195E91"/>
    <w:rsid w:val="00196BDB"/>
    <w:rsid w:val="00196C5C"/>
    <w:rsid w:val="00196DF8"/>
    <w:rsid w:val="00197234"/>
    <w:rsid w:val="00197799"/>
    <w:rsid w:val="00197AC7"/>
    <w:rsid w:val="00197CEB"/>
    <w:rsid w:val="001A0377"/>
    <w:rsid w:val="001A072D"/>
    <w:rsid w:val="001A07EA"/>
    <w:rsid w:val="001A0977"/>
    <w:rsid w:val="001A1152"/>
    <w:rsid w:val="001A1569"/>
    <w:rsid w:val="001A1A30"/>
    <w:rsid w:val="001A1E13"/>
    <w:rsid w:val="001A2108"/>
    <w:rsid w:val="001A2B16"/>
    <w:rsid w:val="001A2FF4"/>
    <w:rsid w:val="001A3006"/>
    <w:rsid w:val="001A3287"/>
    <w:rsid w:val="001A32D2"/>
    <w:rsid w:val="001A350B"/>
    <w:rsid w:val="001A376E"/>
    <w:rsid w:val="001A37D5"/>
    <w:rsid w:val="001A3895"/>
    <w:rsid w:val="001A3C8D"/>
    <w:rsid w:val="001A3CF6"/>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62EB"/>
    <w:rsid w:val="001A649F"/>
    <w:rsid w:val="001A70C4"/>
    <w:rsid w:val="001A782F"/>
    <w:rsid w:val="001A78B5"/>
    <w:rsid w:val="001A78E7"/>
    <w:rsid w:val="001A7B74"/>
    <w:rsid w:val="001A7C5D"/>
    <w:rsid w:val="001B0476"/>
    <w:rsid w:val="001B0961"/>
    <w:rsid w:val="001B09C4"/>
    <w:rsid w:val="001B0BD5"/>
    <w:rsid w:val="001B0BE5"/>
    <w:rsid w:val="001B1376"/>
    <w:rsid w:val="001B1890"/>
    <w:rsid w:val="001B20E2"/>
    <w:rsid w:val="001B2AE0"/>
    <w:rsid w:val="001B2AE7"/>
    <w:rsid w:val="001B2E92"/>
    <w:rsid w:val="001B3108"/>
    <w:rsid w:val="001B3166"/>
    <w:rsid w:val="001B35E8"/>
    <w:rsid w:val="001B3AE2"/>
    <w:rsid w:val="001B3D74"/>
    <w:rsid w:val="001B3F69"/>
    <w:rsid w:val="001B43BB"/>
    <w:rsid w:val="001B4693"/>
    <w:rsid w:val="001B493F"/>
    <w:rsid w:val="001B4C9E"/>
    <w:rsid w:val="001B4E42"/>
    <w:rsid w:val="001B50A0"/>
    <w:rsid w:val="001B50EA"/>
    <w:rsid w:val="001B5B9A"/>
    <w:rsid w:val="001B6712"/>
    <w:rsid w:val="001B68C1"/>
    <w:rsid w:val="001B76C3"/>
    <w:rsid w:val="001B7721"/>
    <w:rsid w:val="001B7BDA"/>
    <w:rsid w:val="001C1382"/>
    <w:rsid w:val="001C184A"/>
    <w:rsid w:val="001C2239"/>
    <w:rsid w:val="001C2599"/>
    <w:rsid w:val="001C2B2D"/>
    <w:rsid w:val="001C2D37"/>
    <w:rsid w:val="001C303B"/>
    <w:rsid w:val="001C3090"/>
    <w:rsid w:val="001C366A"/>
    <w:rsid w:val="001C3BE8"/>
    <w:rsid w:val="001C3FB7"/>
    <w:rsid w:val="001C4406"/>
    <w:rsid w:val="001C450A"/>
    <w:rsid w:val="001C48AA"/>
    <w:rsid w:val="001C5124"/>
    <w:rsid w:val="001C512D"/>
    <w:rsid w:val="001C5205"/>
    <w:rsid w:val="001C5250"/>
    <w:rsid w:val="001C5C4F"/>
    <w:rsid w:val="001C64D1"/>
    <w:rsid w:val="001C6545"/>
    <w:rsid w:val="001C70CF"/>
    <w:rsid w:val="001C70F4"/>
    <w:rsid w:val="001C79D5"/>
    <w:rsid w:val="001D05B3"/>
    <w:rsid w:val="001D0934"/>
    <w:rsid w:val="001D0B71"/>
    <w:rsid w:val="001D1022"/>
    <w:rsid w:val="001D140A"/>
    <w:rsid w:val="001D14C3"/>
    <w:rsid w:val="001D2460"/>
    <w:rsid w:val="001D24B3"/>
    <w:rsid w:val="001D24C7"/>
    <w:rsid w:val="001D2936"/>
    <w:rsid w:val="001D2A20"/>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6B1A"/>
    <w:rsid w:val="001D72C1"/>
    <w:rsid w:val="001D7D62"/>
    <w:rsid w:val="001E0274"/>
    <w:rsid w:val="001E0345"/>
    <w:rsid w:val="001E08C1"/>
    <w:rsid w:val="001E0915"/>
    <w:rsid w:val="001E09B1"/>
    <w:rsid w:val="001E0C0F"/>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189"/>
    <w:rsid w:val="001E7CB7"/>
    <w:rsid w:val="001E7E5E"/>
    <w:rsid w:val="001F02E4"/>
    <w:rsid w:val="001F03F7"/>
    <w:rsid w:val="001F03FC"/>
    <w:rsid w:val="001F042D"/>
    <w:rsid w:val="001F0839"/>
    <w:rsid w:val="001F0902"/>
    <w:rsid w:val="001F0A38"/>
    <w:rsid w:val="001F0D28"/>
    <w:rsid w:val="001F1004"/>
    <w:rsid w:val="001F1383"/>
    <w:rsid w:val="001F240B"/>
    <w:rsid w:val="001F2563"/>
    <w:rsid w:val="001F2AE0"/>
    <w:rsid w:val="001F2CEE"/>
    <w:rsid w:val="001F332F"/>
    <w:rsid w:val="001F3B37"/>
    <w:rsid w:val="001F3B50"/>
    <w:rsid w:val="001F4056"/>
    <w:rsid w:val="001F421D"/>
    <w:rsid w:val="001F42F9"/>
    <w:rsid w:val="001F4559"/>
    <w:rsid w:val="001F49CA"/>
    <w:rsid w:val="001F4F6D"/>
    <w:rsid w:val="001F5194"/>
    <w:rsid w:val="001F5304"/>
    <w:rsid w:val="001F54E6"/>
    <w:rsid w:val="001F6192"/>
    <w:rsid w:val="001F624F"/>
    <w:rsid w:val="001F7442"/>
    <w:rsid w:val="001F78B3"/>
    <w:rsid w:val="001F7B92"/>
    <w:rsid w:val="001F7BF5"/>
    <w:rsid w:val="001F7D06"/>
    <w:rsid w:val="001F7F1E"/>
    <w:rsid w:val="001F7F6A"/>
    <w:rsid w:val="00200A69"/>
    <w:rsid w:val="00201059"/>
    <w:rsid w:val="0020157E"/>
    <w:rsid w:val="00201BD0"/>
    <w:rsid w:val="00201BF3"/>
    <w:rsid w:val="00201D82"/>
    <w:rsid w:val="00202269"/>
    <w:rsid w:val="002028EA"/>
    <w:rsid w:val="00202C4A"/>
    <w:rsid w:val="00202EE0"/>
    <w:rsid w:val="00203018"/>
    <w:rsid w:val="00203310"/>
    <w:rsid w:val="002033F0"/>
    <w:rsid w:val="00203443"/>
    <w:rsid w:val="00203536"/>
    <w:rsid w:val="00203C12"/>
    <w:rsid w:val="002053C8"/>
    <w:rsid w:val="00205989"/>
    <w:rsid w:val="00206821"/>
    <w:rsid w:val="00206E6A"/>
    <w:rsid w:val="002070EE"/>
    <w:rsid w:val="002072D2"/>
    <w:rsid w:val="0020737F"/>
    <w:rsid w:val="00207B4A"/>
    <w:rsid w:val="00207FA5"/>
    <w:rsid w:val="002103EA"/>
    <w:rsid w:val="00210D09"/>
    <w:rsid w:val="0021105E"/>
    <w:rsid w:val="0021149A"/>
    <w:rsid w:val="00211C8B"/>
    <w:rsid w:val="00212194"/>
    <w:rsid w:val="002125DB"/>
    <w:rsid w:val="00212796"/>
    <w:rsid w:val="00212ACD"/>
    <w:rsid w:val="00212FA4"/>
    <w:rsid w:val="002130BF"/>
    <w:rsid w:val="002134A5"/>
    <w:rsid w:val="00213F3B"/>
    <w:rsid w:val="00214117"/>
    <w:rsid w:val="0021439E"/>
    <w:rsid w:val="00214982"/>
    <w:rsid w:val="00215940"/>
    <w:rsid w:val="00215BD1"/>
    <w:rsid w:val="00216138"/>
    <w:rsid w:val="002166C3"/>
    <w:rsid w:val="00216852"/>
    <w:rsid w:val="002168B0"/>
    <w:rsid w:val="00216E29"/>
    <w:rsid w:val="002171A8"/>
    <w:rsid w:val="002171D5"/>
    <w:rsid w:val="00217C49"/>
    <w:rsid w:val="00220785"/>
    <w:rsid w:val="00220E61"/>
    <w:rsid w:val="00220EAF"/>
    <w:rsid w:val="00221B70"/>
    <w:rsid w:val="002220D1"/>
    <w:rsid w:val="0022257A"/>
    <w:rsid w:val="00222639"/>
    <w:rsid w:val="00222680"/>
    <w:rsid w:val="002229F5"/>
    <w:rsid w:val="00222A4C"/>
    <w:rsid w:val="00222F8D"/>
    <w:rsid w:val="0022366B"/>
    <w:rsid w:val="00223DFF"/>
    <w:rsid w:val="00224182"/>
    <w:rsid w:val="00224227"/>
    <w:rsid w:val="00224705"/>
    <w:rsid w:val="00224BC0"/>
    <w:rsid w:val="00225639"/>
    <w:rsid w:val="00225921"/>
    <w:rsid w:val="00225DA2"/>
    <w:rsid w:val="002266B7"/>
    <w:rsid w:val="002269E5"/>
    <w:rsid w:val="002276AD"/>
    <w:rsid w:val="00227903"/>
    <w:rsid w:val="00227951"/>
    <w:rsid w:val="00227B4B"/>
    <w:rsid w:val="002301FB"/>
    <w:rsid w:val="0023135F"/>
    <w:rsid w:val="00231505"/>
    <w:rsid w:val="002318F2"/>
    <w:rsid w:val="00231F32"/>
    <w:rsid w:val="00231F85"/>
    <w:rsid w:val="0023203C"/>
    <w:rsid w:val="0023214D"/>
    <w:rsid w:val="00232EDE"/>
    <w:rsid w:val="0023342F"/>
    <w:rsid w:val="00233FE0"/>
    <w:rsid w:val="00234097"/>
    <w:rsid w:val="0023412F"/>
    <w:rsid w:val="00234520"/>
    <w:rsid w:val="002348A8"/>
    <w:rsid w:val="00234995"/>
    <w:rsid w:val="00234D77"/>
    <w:rsid w:val="002354BA"/>
    <w:rsid w:val="002356CA"/>
    <w:rsid w:val="00236042"/>
    <w:rsid w:val="0023608C"/>
    <w:rsid w:val="00236133"/>
    <w:rsid w:val="00236258"/>
    <w:rsid w:val="002362EA"/>
    <w:rsid w:val="002372D9"/>
    <w:rsid w:val="002375DA"/>
    <w:rsid w:val="00237899"/>
    <w:rsid w:val="00237D22"/>
    <w:rsid w:val="00237F25"/>
    <w:rsid w:val="00237F70"/>
    <w:rsid w:val="00237F81"/>
    <w:rsid w:val="00240698"/>
    <w:rsid w:val="00240905"/>
    <w:rsid w:val="0024102C"/>
    <w:rsid w:val="00241253"/>
    <w:rsid w:val="002413D8"/>
    <w:rsid w:val="00241638"/>
    <w:rsid w:val="002418CA"/>
    <w:rsid w:val="00242096"/>
    <w:rsid w:val="002421A8"/>
    <w:rsid w:val="00242503"/>
    <w:rsid w:val="00242A88"/>
    <w:rsid w:val="0024372D"/>
    <w:rsid w:val="00243DB2"/>
    <w:rsid w:val="0024400E"/>
    <w:rsid w:val="002442A9"/>
    <w:rsid w:val="002451D1"/>
    <w:rsid w:val="00245641"/>
    <w:rsid w:val="002457B3"/>
    <w:rsid w:val="00245917"/>
    <w:rsid w:val="00245C51"/>
    <w:rsid w:val="00245DA8"/>
    <w:rsid w:val="00245EB2"/>
    <w:rsid w:val="002476DF"/>
    <w:rsid w:val="00247977"/>
    <w:rsid w:val="0025025E"/>
    <w:rsid w:val="002503C0"/>
    <w:rsid w:val="0025089D"/>
    <w:rsid w:val="00250A5B"/>
    <w:rsid w:val="00250BBA"/>
    <w:rsid w:val="00250D12"/>
    <w:rsid w:val="0025116B"/>
    <w:rsid w:val="00251389"/>
    <w:rsid w:val="0025206B"/>
    <w:rsid w:val="0025247B"/>
    <w:rsid w:val="002524B1"/>
    <w:rsid w:val="00252D34"/>
    <w:rsid w:val="00252E4A"/>
    <w:rsid w:val="0025336A"/>
    <w:rsid w:val="002542EA"/>
    <w:rsid w:val="00254963"/>
    <w:rsid w:val="0025558B"/>
    <w:rsid w:val="00255832"/>
    <w:rsid w:val="00255D06"/>
    <w:rsid w:val="00255EA1"/>
    <w:rsid w:val="00256296"/>
    <w:rsid w:val="00256897"/>
    <w:rsid w:val="00257600"/>
    <w:rsid w:val="00257BD6"/>
    <w:rsid w:val="00257C98"/>
    <w:rsid w:val="00257FCE"/>
    <w:rsid w:val="00260CEA"/>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9D4"/>
    <w:rsid w:val="00264B2F"/>
    <w:rsid w:val="00264FB8"/>
    <w:rsid w:val="00265227"/>
    <w:rsid w:val="00265241"/>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D75"/>
    <w:rsid w:val="00271EC0"/>
    <w:rsid w:val="0027268F"/>
    <w:rsid w:val="002728D7"/>
    <w:rsid w:val="00272C8C"/>
    <w:rsid w:val="0027328F"/>
    <w:rsid w:val="00273719"/>
    <w:rsid w:val="002741BB"/>
    <w:rsid w:val="00274284"/>
    <w:rsid w:val="00274500"/>
    <w:rsid w:val="0027476B"/>
    <w:rsid w:val="00274B84"/>
    <w:rsid w:val="00274D5D"/>
    <w:rsid w:val="00274F56"/>
    <w:rsid w:val="00274FFE"/>
    <w:rsid w:val="002750BA"/>
    <w:rsid w:val="00275AEA"/>
    <w:rsid w:val="00275D12"/>
    <w:rsid w:val="00276480"/>
    <w:rsid w:val="00277155"/>
    <w:rsid w:val="002778E9"/>
    <w:rsid w:val="00280118"/>
    <w:rsid w:val="00280296"/>
    <w:rsid w:val="002803EF"/>
    <w:rsid w:val="0028071C"/>
    <w:rsid w:val="00280A19"/>
    <w:rsid w:val="00280DEE"/>
    <w:rsid w:val="00280EEE"/>
    <w:rsid w:val="002811EA"/>
    <w:rsid w:val="0028134A"/>
    <w:rsid w:val="0028173F"/>
    <w:rsid w:val="00281CDF"/>
    <w:rsid w:val="00281FFE"/>
    <w:rsid w:val="0028285E"/>
    <w:rsid w:val="0028294F"/>
    <w:rsid w:val="00282A06"/>
    <w:rsid w:val="00283900"/>
    <w:rsid w:val="002841FA"/>
    <w:rsid w:val="002845F3"/>
    <w:rsid w:val="002846EC"/>
    <w:rsid w:val="00284A4C"/>
    <w:rsid w:val="00284B4F"/>
    <w:rsid w:val="00284D62"/>
    <w:rsid w:val="0028588E"/>
    <w:rsid w:val="00285D53"/>
    <w:rsid w:val="00285D5C"/>
    <w:rsid w:val="00286018"/>
    <w:rsid w:val="002861C1"/>
    <w:rsid w:val="002864B9"/>
    <w:rsid w:val="002865AE"/>
    <w:rsid w:val="002869BD"/>
    <w:rsid w:val="00286E08"/>
    <w:rsid w:val="0028773B"/>
    <w:rsid w:val="00287AAE"/>
    <w:rsid w:val="00287B5C"/>
    <w:rsid w:val="00287BC4"/>
    <w:rsid w:val="0029017C"/>
    <w:rsid w:val="0029042D"/>
    <w:rsid w:val="0029048F"/>
    <w:rsid w:val="00290660"/>
    <w:rsid w:val="0029074E"/>
    <w:rsid w:val="0029084F"/>
    <w:rsid w:val="00290C4C"/>
    <w:rsid w:val="00290CBC"/>
    <w:rsid w:val="0029210F"/>
    <w:rsid w:val="002929D9"/>
    <w:rsid w:val="00293019"/>
    <w:rsid w:val="00293122"/>
    <w:rsid w:val="0029314B"/>
    <w:rsid w:val="002936CA"/>
    <w:rsid w:val="00293ADF"/>
    <w:rsid w:val="00293CE6"/>
    <w:rsid w:val="0029439D"/>
    <w:rsid w:val="00294422"/>
    <w:rsid w:val="00294820"/>
    <w:rsid w:val="00294FBE"/>
    <w:rsid w:val="00295099"/>
    <w:rsid w:val="002957E4"/>
    <w:rsid w:val="00296275"/>
    <w:rsid w:val="00296492"/>
    <w:rsid w:val="002964D6"/>
    <w:rsid w:val="0029678E"/>
    <w:rsid w:val="002968D5"/>
    <w:rsid w:val="00296972"/>
    <w:rsid w:val="00296F2B"/>
    <w:rsid w:val="00297463"/>
    <w:rsid w:val="002A00A0"/>
    <w:rsid w:val="002A017F"/>
    <w:rsid w:val="002A060D"/>
    <w:rsid w:val="002A0708"/>
    <w:rsid w:val="002A0A1B"/>
    <w:rsid w:val="002A0DD3"/>
    <w:rsid w:val="002A0E3D"/>
    <w:rsid w:val="002A0EBF"/>
    <w:rsid w:val="002A16B8"/>
    <w:rsid w:val="002A1C58"/>
    <w:rsid w:val="002A216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A4C"/>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3BDC"/>
    <w:rsid w:val="002B40B4"/>
    <w:rsid w:val="002B463A"/>
    <w:rsid w:val="002B5022"/>
    <w:rsid w:val="002B542C"/>
    <w:rsid w:val="002B5BB9"/>
    <w:rsid w:val="002B618F"/>
    <w:rsid w:val="002B61A5"/>
    <w:rsid w:val="002B62D4"/>
    <w:rsid w:val="002B646B"/>
    <w:rsid w:val="002B76F6"/>
    <w:rsid w:val="002C0229"/>
    <w:rsid w:val="002C0350"/>
    <w:rsid w:val="002C0416"/>
    <w:rsid w:val="002C04FD"/>
    <w:rsid w:val="002C179E"/>
    <w:rsid w:val="002C1812"/>
    <w:rsid w:val="002C191A"/>
    <w:rsid w:val="002C1D5F"/>
    <w:rsid w:val="002C1DC1"/>
    <w:rsid w:val="002C2040"/>
    <w:rsid w:val="002C2338"/>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873"/>
    <w:rsid w:val="002D1D65"/>
    <w:rsid w:val="002D2C64"/>
    <w:rsid w:val="002D3487"/>
    <w:rsid w:val="002D376D"/>
    <w:rsid w:val="002D3C6A"/>
    <w:rsid w:val="002D44A4"/>
    <w:rsid w:val="002D451F"/>
    <w:rsid w:val="002D48A6"/>
    <w:rsid w:val="002D4BDB"/>
    <w:rsid w:val="002D4F43"/>
    <w:rsid w:val="002D5024"/>
    <w:rsid w:val="002D53EF"/>
    <w:rsid w:val="002D5B79"/>
    <w:rsid w:val="002D5F9C"/>
    <w:rsid w:val="002D6003"/>
    <w:rsid w:val="002D692F"/>
    <w:rsid w:val="002D6B95"/>
    <w:rsid w:val="002D6F9B"/>
    <w:rsid w:val="002D70A4"/>
    <w:rsid w:val="002D792A"/>
    <w:rsid w:val="002D7B55"/>
    <w:rsid w:val="002D7E79"/>
    <w:rsid w:val="002E0539"/>
    <w:rsid w:val="002E09C1"/>
    <w:rsid w:val="002E0B40"/>
    <w:rsid w:val="002E0D25"/>
    <w:rsid w:val="002E0E8A"/>
    <w:rsid w:val="002E0F2D"/>
    <w:rsid w:val="002E10F6"/>
    <w:rsid w:val="002E11DD"/>
    <w:rsid w:val="002E1D25"/>
    <w:rsid w:val="002E2184"/>
    <w:rsid w:val="002E31E1"/>
    <w:rsid w:val="002E3717"/>
    <w:rsid w:val="002E3B44"/>
    <w:rsid w:val="002E424F"/>
    <w:rsid w:val="002E42AF"/>
    <w:rsid w:val="002E43A5"/>
    <w:rsid w:val="002E45E4"/>
    <w:rsid w:val="002E4FDB"/>
    <w:rsid w:val="002E54AF"/>
    <w:rsid w:val="002E578D"/>
    <w:rsid w:val="002E5893"/>
    <w:rsid w:val="002E5F4B"/>
    <w:rsid w:val="002E610B"/>
    <w:rsid w:val="002E675B"/>
    <w:rsid w:val="002E6A0A"/>
    <w:rsid w:val="002E6F96"/>
    <w:rsid w:val="002E7155"/>
    <w:rsid w:val="002E73A8"/>
    <w:rsid w:val="002E74F5"/>
    <w:rsid w:val="002E7928"/>
    <w:rsid w:val="002E7E0B"/>
    <w:rsid w:val="002F01EA"/>
    <w:rsid w:val="002F06B7"/>
    <w:rsid w:val="002F079E"/>
    <w:rsid w:val="002F0972"/>
    <w:rsid w:val="002F0F0E"/>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2F7D77"/>
    <w:rsid w:val="003007BD"/>
    <w:rsid w:val="00300B07"/>
    <w:rsid w:val="00301335"/>
    <w:rsid w:val="003014A0"/>
    <w:rsid w:val="00301A10"/>
    <w:rsid w:val="00302714"/>
    <w:rsid w:val="0030299B"/>
    <w:rsid w:val="00302D3E"/>
    <w:rsid w:val="003032BA"/>
    <w:rsid w:val="003039AB"/>
    <w:rsid w:val="00303A91"/>
    <w:rsid w:val="00303B97"/>
    <w:rsid w:val="00303C23"/>
    <w:rsid w:val="00303F91"/>
    <w:rsid w:val="0030431B"/>
    <w:rsid w:val="003043A4"/>
    <w:rsid w:val="00304A08"/>
    <w:rsid w:val="00305178"/>
    <w:rsid w:val="00305A7A"/>
    <w:rsid w:val="00305BD8"/>
    <w:rsid w:val="00305FCA"/>
    <w:rsid w:val="00306465"/>
    <w:rsid w:val="0030699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437C"/>
    <w:rsid w:val="00314807"/>
    <w:rsid w:val="00314D9A"/>
    <w:rsid w:val="00314E11"/>
    <w:rsid w:val="00315770"/>
    <w:rsid w:val="00315819"/>
    <w:rsid w:val="0031588E"/>
    <w:rsid w:val="003158EC"/>
    <w:rsid w:val="00315B44"/>
    <w:rsid w:val="00315F21"/>
    <w:rsid w:val="003161E1"/>
    <w:rsid w:val="00316951"/>
    <w:rsid w:val="003169DB"/>
    <w:rsid w:val="00316AB1"/>
    <w:rsid w:val="00316C2C"/>
    <w:rsid w:val="00316CDE"/>
    <w:rsid w:val="00316DC4"/>
    <w:rsid w:val="00317004"/>
    <w:rsid w:val="00317349"/>
    <w:rsid w:val="00317360"/>
    <w:rsid w:val="00317416"/>
    <w:rsid w:val="003175C4"/>
    <w:rsid w:val="00317739"/>
    <w:rsid w:val="00317EBF"/>
    <w:rsid w:val="0032111A"/>
    <w:rsid w:val="003217A6"/>
    <w:rsid w:val="00322831"/>
    <w:rsid w:val="003229D3"/>
    <w:rsid w:val="0032303F"/>
    <w:rsid w:val="00323A14"/>
    <w:rsid w:val="00323E36"/>
    <w:rsid w:val="00323EF3"/>
    <w:rsid w:val="003245EE"/>
    <w:rsid w:val="00324844"/>
    <w:rsid w:val="00324C3A"/>
    <w:rsid w:val="00324D28"/>
    <w:rsid w:val="00324F9D"/>
    <w:rsid w:val="003253F8"/>
    <w:rsid w:val="00325E4F"/>
    <w:rsid w:val="00326E79"/>
    <w:rsid w:val="00327141"/>
    <w:rsid w:val="00330181"/>
    <w:rsid w:val="0033034C"/>
    <w:rsid w:val="0033083B"/>
    <w:rsid w:val="00330B8E"/>
    <w:rsid w:val="00331078"/>
    <w:rsid w:val="0033143F"/>
    <w:rsid w:val="00331A9C"/>
    <w:rsid w:val="00331B08"/>
    <w:rsid w:val="00331B7F"/>
    <w:rsid w:val="00332AB2"/>
    <w:rsid w:val="00334076"/>
    <w:rsid w:val="003341CE"/>
    <w:rsid w:val="0033518F"/>
    <w:rsid w:val="00335F18"/>
    <w:rsid w:val="003360BB"/>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07D"/>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6B4C"/>
    <w:rsid w:val="00347346"/>
    <w:rsid w:val="003475A6"/>
    <w:rsid w:val="003476EB"/>
    <w:rsid w:val="00347D87"/>
    <w:rsid w:val="00347F49"/>
    <w:rsid w:val="00350063"/>
    <w:rsid w:val="00350426"/>
    <w:rsid w:val="00350433"/>
    <w:rsid w:val="0035079C"/>
    <w:rsid w:val="003507D6"/>
    <w:rsid w:val="00350C48"/>
    <w:rsid w:val="00350C6A"/>
    <w:rsid w:val="00350EDA"/>
    <w:rsid w:val="00351347"/>
    <w:rsid w:val="00351D11"/>
    <w:rsid w:val="0035311C"/>
    <w:rsid w:val="00353191"/>
    <w:rsid w:val="0035366B"/>
    <w:rsid w:val="003539C8"/>
    <w:rsid w:val="00353B75"/>
    <w:rsid w:val="003544F8"/>
    <w:rsid w:val="00354850"/>
    <w:rsid w:val="00354F2B"/>
    <w:rsid w:val="003559BC"/>
    <w:rsid w:val="00355DB8"/>
    <w:rsid w:val="0035601A"/>
    <w:rsid w:val="003562E7"/>
    <w:rsid w:val="0035630F"/>
    <w:rsid w:val="00356512"/>
    <w:rsid w:val="0035662B"/>
    <w:rsid w:val="0035685D"/>
    <w:rsid w:val="00356B43"/>
    <w:rsid w:val="00356EA1"/>
    <w:rsid w:val="0035743B"/>
    <w:rsid w:val="0035756A"/>
    <w:rsid w:val="00357670"/>
    <w:rsid w:val="00357D2F"/>
    <w:rsid w:val="00357D8E"/>
    <w:rsid w:val="00360028"/>
    <w:rsid w:val="00360086"/>
    <w:rsid w:val="00360C38"/>
    <w:rsid w:val="003610CA"/>
    <w:rsid w:val="003613D0"/>
    <w:rsid w:val="00361605"/>
    <w:rsid w:val="00362248"/>
    <w:rsid w:val="00362258"/>
    <w:rsid w:val="0036235F"/>
    <w:rsid w:val="00362B5D"/>
    <w:rsid w:val="00363294"/>
    <w:rsid w:val="003635B5"/>
    <w:rsid w:val="00363730"/>
    <w:rsid w:val="00363D71"/>
    <w:rsid w:val="0036411B"/>
    <w:rsid w:val="00364916"/>
    <w:rsid w:val="00364CA4"/>
    <w:rsid w:val="00364CE1"/>
    <w:rsid w:val="0036572D"/>
    <w:rsid w:val="0036584D"/>
    <w:rsid w:val="00365960"/>
    <w:rsid w:val="00365D7A"/>
    <w:rsid w:val="003664E7"/>
    <w:rsid w:val="00366E23"/>
    <w:rsid w:val="003670DD"/>
    <w:rsid w:val="00367280"/>
    <w:rsid w:val="0036778B"/>
    <w:rsid w:val="00367DAF"/>
    <w:rsid w:val="0037035F"/>
    <w:rsid w:val="00370559"/>
    <w:rsid w:val="003708D8"/>
    <w:rsid w:val="00370A6A"/>
    <w:rsid w:val="00370CBD"/>
    <w:rsid w:val="00370D2B"/>
    <w:rsid w:val="003715AC"/>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370"/>
    <w:rsid w:val="00382528"/>
    <w:rsid w:val="003826F1"/>
    <w:rsid w:val="0038353F"/>
    <w:rsid w:val="0038367D"/>
    <w:rsid w:val="00383AC0"/>
    <w:rsid w:val="003840AE"/>
    <w:rsid w:val="00384183"/>
    <w:rsid w:val="003841FD"/>
    <w:rsid w:val="00384540"/>
    <w:rsid w:val="00384597"/>
    <w:rsid w:val="00384615"/>
    <w:rsid w:val="0038469A"/>
    <w:rsid w:val="00384792"/>
    <w:rsid w:val="003847B4"/>
    <w:rsid w:val="00384996"/>
    <w:rsid w:val="003849DF"/>
    <w:rsid w:val="00384AC5"/>
    <w:rsid w:val="00384B43"/>
    <w:rsid w:val="00384BA6"/>
    <w:rsid w:val="00384F07"/>
    <w:rsid w:val="00386498"/>
    <w:rsid w:val="003867B0"/>
    <w:rsid w:val="00386DEE"/>
    <w:rsid w:val="0038721D"/>
    <w:rsid w:val="00387481"/>
    <w:rsid w:val="00387B03"/>
    <w:rsid w:val="0039015E"/>
    <w:rsid w:val="00390493"/>
    <w:rsid w:val="00390549"/>
    <w:rsid w:val="003909EE"/>
    <w:rsid w:val="0039141A"/>
    <w:rsid w:val="00391C7C"/>
    <w:rsid w:val="00391E02"/>
    <w:rsid w:val="00391FA8"/>
    <w:rsid w:val="00392052"/>
    <w:rsid w:val="003920EF"/>
    <w:rsid w:val="00392608"/>
    <w:rsid w:val="00392A8B"/>
    <w:rsid w:val="00392CFB"/>
    <w:rsid w:val="0039310C"/>
    <w:rsid w:val="0039360C"/>
    <w:rsid w:val="00393628"/>
    <w:rsid w:val="003938B5"/>
    <w:rsid w:val="0039398B"/>
    <w:rsid w:val="003942A9"/>
    <w:rsid w:val="003948C3"/>
    <w:rsid w:val="00394990"/>
    <w:rsid w:val="00394C71"/>
    <w:rsid w:val="00395433"/>
    <w:rsid w:val="00395BB5"/>
    <w:rsid w:val="003960B3"/>
    <w:rsid w:val="003964B1"/>
    <w:rsid w:val="0039775A"/>
    <w:rsid w:val="00397946"/>
    <w:rsid w:val="00397A37"/>
    <w:rsid w:val="00397A44"/>
    <w:rsid w:val="00397B42"/>
    <w:rsid w:val="00397BCE"/>
    <w:rsid w:val="00397C74"/>
    <w:rsid w:val="00397D47"/>
    <w:rsid w:val="003A040D"/>
    <w:rsid w:val="003A0D98"/>
    <w:rsid w:val="003A0FF2"/>
    <w:rsid w:val="003A1091"/>
    <w:rsid w:val="003A1711"/>
    <w:rsid w:val="003A211B"/>
    <w:rsid w:val="003A2703"/>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F7"/>
    <w:rsid w:val="003B0B01"/>
    <w:rsid w:val="003B0BF4"/>
    <w:rsid w:val="003B0EF5"/>
    <w:rsid w:val="003B1030"/>
    <w:rsid w:val="003B13A8"/>
    <w:rsid w:val="003B1948"/>
    <w:rsid w:val="003B1A91"/>
    <w:rsid w:val="003B1B10"/>
    <w:rsid w:val="003B2645"/>
    <w:rsid w:val="003B2687"/>
    <w:rsid w:val="003B2A96"/>
    <w:rsid w:val="003B2EFF"/>
    <w:rsid w:val="003B3194"/>
    <w:rsid w:val="003B34FE"/>
    <w:rsid w:val="003B3E1F"/>
    <w:rsid w:val="003B4477"/>
    <w:rsid w:val="003B4748"/>
    <w:rsid w:val="003B4784"/>
    <w:rsid w:val="003B478A"/>
    <w:rsid w:val="003B48B1"/>
    <w:rsid w:val="003B4927"/>
    <w:rsid w:val="003B4B60"/>
    <w:rsid w:val="003B56C7"/>
    <w:rsid w:val="003B5C49"/>
    <w:rsid w:val="003B5D0B"/>
    <w:rsid w:val="003B620B"/>
    <w:rsid w:val="003B6CC5"/>
    <w:rsid w:val="003B6E45"/>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6EC"/>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B7F"/>
    <w:rsid w:val="003D2D84"/>
    <w:rsid w:val="003D4340"/>
    <w:rsid w:val="003D4416"/>
    <w:rsid w:val="003D4CED"/>
    <w:rsid w:val="003D5122"/>
    <w:rsid w:val="003D5310"/>
    <w:rsid w:val="003D53B9"/>
    <w:rsid w:val="003D5A76"/>
    <w:rsid w:val="003D68A8"/>
    <w:rsid w:val="003D69FB"/>
    <w:rsid w:val="003D6A47"/>
    <w:rsid w:val="003D6E16"/>
    <w:rsid w:val="003D7FE1"/>
    <w:rsid w:val="003E0864"/>
    <w:rsid w:val="003E0A13"/>
    <w:rsid w:val="003E0AE4"/>
    <w:rsid w:val="003E1A36"/>
    <w:rsid w:val="003E2F1E"/>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7E6"/>
    <w:rsid w:val="003F390F"/>
    <w:rsid w:val="003F4304"/>
    <w:rsid w:val="003F45A2"/>
    <w:rsid w:val="003F4741"/>
    <w:rsid w:val="003F511B"/>
    <w:rsid w:val="003F51AC"/>
    <w:rsid w:val="003F5305"/>
    <w:rsid w:val="003F545A"/>
    <w:rsid w:val="003F5460"/>
    <w:rsid w:val="003F5A0B"/>
    <w:rsid w:val="003F60D2"/>
    <w:rsid w:val="003F62E5"/>
    <w:rsid w:val="003F6323"/>
    <w:rsid w:val="003F6AAD"/>
    <w:rsid w:val="003F6D11"/>
    <w:rsid w:val="003F77D6"/>
    <w:rsid w:val="003F7D28"/>
    <w:rsid w:val="00400196"/>
    <w:rsid w:val="004004D4"/>
    <w:rsid w:val="004005F3"/>
    <w:rsid w:val="00400AFA"/>
    <w:rsid w:val="00400B29"/>
    <w:rsid w:val="004013CC"/>
    <w:rsid w:val="00401931"/>
    <w:rsid w:val="00402032"/>
    <w:rsid w:val="004024E5"/>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0C"/>
    <w:rsid w:val="004108F9"/>
    <w:rsid w:val="00410A92"/>
    <w:rsid w:val="00411E73"/>
    <w:rsid w:val="00412117"/>
    <w:rsid w:val="004125F6"/>
    <w:rsid w:val="00412C1D"/>
    <w:rsid w:val="00413228"/>
    <w:rsid w:val="0041376E"/>
    <w:rsid w:val="004137CD"/>
    <w:rsid w:val="00413C45"/>
    <w:rsid w:val="00413EF8"/>
    <w:rsid w:val="00413F0A"/>
    <w:rsid w:val="004151FF"/>
    <w:rsid w:val="00415738"/>
    <w:rsid w:val="00415D3D"/>
    <w:rsid w:val="00415EFD"/>
    <w:rsid w:val="00416043"/>
    <w:rsid w:val="00416856"/>
    <w:rsid w:val="00416915"/>
    <w:rsid w:val="004169B4"/>
    <w:rsid w:val="004169E9"/>
    <w:rsid w:val="00416AB6"/>
    <w:rsid w:val="00416ED7"/>
    <w:rsid w:val="004174ED"/>
    <w:rsid w:val="00417776"/>
    <w:rsid w:val="0041778D"/>
    <w:rsid w:val="00417B70"/>
    <w:rsid w:val="00417CC7"/>
    <w:rsid w:val="00417E12"/>
    <w:rsid w:val="00417F2C"/>
    <w:rsid w:val="004202B9"/>
    <w:rsid w:val="004205F8"/>
    <w:rsid w:val="00421263"/>
    <w:rsid w:val="0042142F"/>
    <w:rsid w:val="00421991"/>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1D4"/>
    <w:rsid w:val="004253CE"/>
    <w:rsid w:val="00425A93"/>
    <w:rsid w:val="00425FEB"/>
    <w:rsid w:val="004261E7"/>
    <w:rsid w:val="0042700C"/>
    <w:rsid w:val="00427145"/>
    <w:rsid w:val="00427353"/>
    <w:rsid w:val="00427716"/>
    <w:rsid w:val="004277B6"/>
    <w:rsid w:val="004278FC"/>
    <w:rsid w:val="00427A40"/>
    <w:rsid w:val="00427C5B"/>
    <w:rsid w:val="00427E56"/>
    <w:rsid w:val="00427F55"/>
    <w:rsid w:val="00427F89"/>
    <w:rsid w:val="00430421"/>
    <w:rsid w:val="0043088A"/>
    <w:rsid w:val="00430FF9"/>
    <w:rsid w:val="00431124"/>
    <w:rsid w:val="00431CED"/>
    <w:rsid w:val="00431F8E"/>
    <w:rsid w:val="00432691"/>
    <w:rsid w:val="00433136"/>
    <w:rsid w:val="00433370"/>
    <w:rsid w:val="00433380"/>
    <w:rsid w:val="00433652"/>
    <w:rsid w:val="00433BBA"/>
    <w:rsid w:val="00433DD5"/>
    <w:rsid w:val="00434408"/>
    <w:rsid w:val="00434473"/>
    <w:rsid w:val="00434723"/>
    <w:rsid w:val="00434767"/>
    <w:rsid w:val="0043522A"/>
    <w:rsid w:val="004353DB"/>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209"/>
    <w:rsid w:val="00441A6C"/>
    <w:rsid w:val="00441B6E"/>
    <w:rsid w:val="00442410"/>
    <w:rsid w:val="00442523"/>
    <w:rsid w:val="004426C5"/>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6F9F"/>
    <w:rsid w:val="004477B3"/>
    <w:rsid w:val="00447E95"/>
    <w:rsid w:val="004507AC"/>
    <w:rsid w:val="00450822"/>
    <w:rsid w:val="00450C04"/>
    <w:rsid w:val="004510D5"/>
    <w:rsid w:val="00451255"/>
    <w:rsid w:val="00451476"/>
    <w:rsid w:val="00451D96"/>
    <w:rsid w:val="004530FE"/>
    <w:rsid w:val="0045318D"/>
    <w:rsid w:val="004536AE"/>
    <w:rsid w:val="00453929"/>
    <w:rsid w:val="0045439F"/>
    <w:rsid w:val="00454632"/>
    <w:rsid w:val="00454FA6"/>
    <w:rsid w:val="00455921"/>
    <w:rsid w:val="00455A23"/>
    <w:rsid w:val="004561A8"/>
    <w:rsid w:val="004561BB"/>
    <w:rsid w:val="004569C7"/>
    <w:rsid w:val="00456F61"/>
    <w:rsid w:val="00457480"/>
    <w:rsid w:val="004574DB"/>
    <w:rsid w:val="0045779C"/>
    <w:rsid w:val="00457953"/>
    <w:rsid w:val="00457C9B"/>
    <w:rsid w:val="00457E1F"/>
    <w:rsid w:val="004600F8"/>
    <w:rsid w:val="00460407"/>
    <w:rsid w:val="00461610"/>
    <w:rsid w:val="00461775"/>
    <w:rsid w:val="00461ACD"/>
    <w:rsid w:val="00461B85"/>
    <w:rsid w:val="00462063"/>
    <w:rsid w:val="00462169"/>
    <w:rsid w:val="00462AFD"/>
    <w:rsid w:val="00463767"/>
    <w:rsid w:val="00463DD9"/>
    <w:rsid w:val="00464437"/>
    <w:rsid w:val="0046487C"/>
    <w:rsid w:val="00464B01"/>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8B1"/>
    <w:rsid w:val="00472D00"/>
    <w:rsid w:val="00473203"/>
    <w:rsid w:val="00473977"/>
    <w:rsid w:val="00473ABE"/>
    <w:rsid w:val="00473AC6"/>
    <w:rsid w:val="00473BA8"/>
    <w:rsid w:val="00473CE7"/>
    <w:rsid w:val="0047483C"/>
    <w:rsid w:val="00474E4C"/>
    <w:rsid w:val="00474EDD"/>
    <w:rsid w:val="00475696"/>
    <w:rsid w:val="00475923"/>
    <w:rsid w:val="00475AC5"/>
    <w:rsid w:val="00476108"/>
    <w:rsid w:val="004767CE"/>
    <w:rsid w:val="00476C60"/>
    <w:rsid w:val="004772EB"/>
    <w:rsid w:val="00477783"/>
    <w:rsid w:val="00477C33"/>
    <w:rsid w:val="00477DF6"/>
    <w:rsid w:val="004800A6"/>
    <w:rsid w:val="004807C0"/>
    <w:rsid w:val="00480A94"/>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3FB3"/>
    <w:rsid w:val="004844E6"/>
    <w:rsid w:val="00484A6E"/>
    <w:rsid w:val="004857F4"/>
    <w:rsid w:val="00486CAC"/>
    <w:rsid w:val="004879AB"/>
    <w:rsid w:val="004879BA"/>
    <w:rsid w:val="00487B1F"/>
    <w:rsid w:val="0049035C"/>
    <w:rsid w:val="00490432"/>
    <w:rsid w:val="00490695"/>
    <w:rsid w:val="0049102E"/>
    <w:rsid w:val="004913EB"/>
    <w:rsid w:val="00491B83"/>
    <w:rsid w:val="00491D29"/>
    <w:rsid w:val="00491EE2"/>
    <w:rsid w:val="00491FC5"/>
    <w:rsid w:val="00492B2F"/>
    <w:rsid w:val="00493DD8"/>
    <w:rsid w:val="004940C1"/>
    <w:rsid w:val="004940E4"/>
    <w:rsid w:val="004948E3"/>
    <w:rsid w:val="004957F2"/>
    <w:rsid w:val="00495F21"/>
    <w:rsid w:val="00495F5A"/>
    <w:rsid w:val="00496044"/>
    <w:rsid w:val="004962E6"/>
    <w:rsid w:val="004969B0"/>
    <w:rsid w:val="00496CD1"/>
    <w:rsid w:val="00496F61"/>
    <w:rsid w:val="00497350"/>
    <w:rsid w:val="004A0538"/>
    <w:rsid w:val="004A054F"/>
    <w:rsid w:val="004A05F3"/>
    <w:rsid w:val="004A0B09"/>
    <w:rsid w:val="004A1DF8"/>
    <w:rsid w:val="004A1F33"/>
    <w:rsid w:val="004A235F"/>
    <w:rsid w:val="004A2535"/>
    <w:rsid w:val="004A34B4"/>
    <w:rsid w:val="004A3540"/>
    <w:rsid w:val="004A3AD1"/>
    <w:rsid w:val="004A3C0B"/>
    <w:rsid w:val="004A3C87"/>
    <w:rsid w:val="004A46C2"/>
    <w:rsid w:val="004A4A2E"/>
    <w:rsid w:val="004A56BB"/>
    <w:rsid w:val="004A59F1"/>
    <w:rsid w:val="004A5AE3"/>
    <w:rsid w:val="004A5CCA"/>
    <w:rsid w:val="004A5E4A"/>
    <w:rsid w:val="004A5FBE"/>
    <w:rsid w:val="004A60FD"/>
    <w:rsid w:val="004A641A"/>
    <w:rsid w:val="004A672D"/>
    <w:rsid w:val="004A67E8"/>
    <w:rsid w:val="004A68A3"/>
    <w:rsid w:val="004A6ABE"/>
    <w:rsid w:val="004A6C88"/>
    <w:rsid w:val="004A6E79"/>
    <w:rsid w:val="004A7468"/>
    <w:rsid w:val="004A773B"/>
    <w:rsid w:val="004A7A93"/>
    <w:rsid w:val="004A7D3B"/>
    <w:rsid w:val="004A7E6A"/>
    <w:rsid w:val="004B0817"/>
    <w:rsid w:val="004B0863"/>
    <w:rsid w:val="004B0B3E"/>
    <w:rsid w:val="004B169B"/>
    <w:rsid w:val="004B1A56"/>
    <w:rsid w:val="004B1EE3"/>
    <w:rsid w:val="004B224E"/>
    <w:rsid w:val="004B27CD"/>
    <w:rsid w:val="004B3166"/>
    <w:rsid w:val="004B3A40"/>
    <w:rsid w:val="004B3B0F"/>
    <w:rsid w:val="004B3BE0"/>
    <w:rsid w:val="004B3CDC"/>
    <w:rsid w:val="004B4661"/>
    <w:rsid w:val="004B4BA7"/>
    <w:rsid w:val="004B4D41"/>
    <w:rsid w:val="004B50C1"/>
    <w:rsid w:val="004B51D2"/>
    <w:rsid w:val="004B574F"/>
    <w:rsid w:val="004B5889"/>
    <w:rsid w:val="004B5C22"/>
    <w:rsid w:val="004B5F3F"/>
    <w:rsid w:val="004B6158"/>
    <w:rsid w:val="004B6AC0"/>
    <w:rsid w:val="004B6C10"/>
    <w:rsid w:val="004B6E0C"/>
    <w:rsid w:val="004B70B3"/>
    <w:rsid w:val="004B73C6"/>
    <w:rsid w:val="004B748E"/>
    <w:rsid w:val="004B75B7"/>
    <w:rsid w:val="004B7674"/>
    <w:rsid w:val="004B7BF1"/>
    <w:rsid w:val="004B7D70"/>
    <w:rsid w:val="004B7DA3"/>
    <w:rsid w:val="004B7E85"/>
    <w:rsid w:val="004C003F"/>
    <w:rsid w:val="004C105D"/>
    <w:rsid w:val="004C131F"/>
    <w:rsid w:val="004C1616"/>
    <w:rsid w:val="004C1717"/>
    <w:rsid w:val="004C1D2E"/>
    <w:rsid w:val="004C1DA0"/>
    <w:rsid w:val="004C248F"/>
    <w:rsid w:val="004C2637"/>
    <w:rsid w:val="004C2706"/>
    <w:rsid w:val="004C2DD0"/>
    <w:rsid w:val="004C2DED"/>
    <w:rsid w:val="004C3253"/>
    <w:rsid w:val="004C35AC"/>
    <w:rsid w:val="004C3BB9"/>
    <w:rsid w:val="004C3BE1"/>
    <w:rsid w:val="004C3D65"/>
    <w:rsid w:val="004C3DE0"/>
    <w:rsid w:val="004C4235"/>
    <w:rsid w:val="004C43AC"/>
    <w:rsid w:val="004C445B"/>
    <w:rsid w:val="004C45FF"/>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5BB9"/>
    <w:rsid w:val="004D626F"/>
    <w:rsid w:val="004D6E1A"/>
    <w:rsid w:val="004D7304"/>
    <w:rsid w:val="004D73D4"/>
    <w:rsid w:val="004D7503"/>
    <w:rsid w:val="004D7C38"/>
    <w:rsid w:val="004E0362"/>
    <w:rsid w:val="004E03A2"/>
    <w:rsid w:val="004E11DC"/>
    <w:rsid w:val="004E17F6"/>
    <w:rsid w:val="004E1868"/>
    <w:rsid w:val="004E2485"/>
    <w:rsid w:val="004E2BB3"/>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3F"/>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018"/>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956"/>
    <w:rsid w:val="0051316E"/>
    <w:rsid w:val="00513A80"/>
    <w:rsid w:val="00513EBB"/>
    <w:rsid w:val="005147D3"/>
    <w:rsid w:val="0051493F"/>
    <w:rsid w:val="00514AC1"/>
    <w:rsid w:val="00514D04"/>
    <w:rsid w:val="005156C9"/>
    <w:rsid w:val="0051574A"/>
    <w:rsid w:val="005157F2"/>
    <w:rsid w:val="0051598E"/>
    <w:rsid w:val="00515C8F"/>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426"/>
    <w:rsid w:val="00525529"/>
    <w:rsid w:val="005255F8"/>
    <w:rsid w:val="00526091"/>
    <w:rsid w:val="00526434"/>
    <w:rsid w:val="0052788F"/>
    <w:rsid w:val="00527E44"/>
    <w:rsid w:val="005312BF"/>
    <w:rsid w:val="00531697"/>
    <w:rsid w:val="0053181D"/>
    <w:rsid w:val="00531829"/>
    <w:rsid w:val="005319F8"/>
    <w:rsid w:val="00531BE3"/>
    <w:rsid w:val="00531E0B"/>
    <w:rsid w:val="00531E79"/>
    <w:rsid w:val="005335C1"/>
    <w:rsid w:val="005336D9"/>
    <w:rsid w:val="0053383B"/>
    <w:rsid w:val="00533B40"/>
    <w:rsid w:val="00533BC7"/>
    <w:rsid w:val="005349DC"/>
    <w:rsid w:val="00534C5E"/>
    <w:rsid w:val="00534D17"/>
    <w:rsid w:val="00536657"/>
    <w:rsid w:val="00536A86"/>
    <w:rsid w:val="00537036"/>
    <w:rsid w:val="005375A0"/>
    <w:rsid w:val="00537629"/>
    <w:rsid w:val="005376DC"/>
    <w:rsid w:val="0053793D"/>
    <w:rsid w:val="00540141"/>
    <w:rsid w:val="00540868"/>
    <w:rsid w:val="00540AB1"/>
    <w:rsid w:val="0054152D"/>
    <w:rsid w:val="00541B31"/>
    <w:rsid w:val="00542428"/>
    <w:rsid w:val="0054250A"/>
    <w:rsid w:val="00542609"/>
    <w:rsid w:val="005426F0"/>
    <w:rsid w:val="005430D6"/>
    <w:rsid w:val="00543749"/>
    <w:rsid w:val="00543B15"/>
    <w:rsid w:val="00544195"/>
    <w:rsid w:val="00544830"/>
    <w:rsid w:val="005448A5"/>
    <w:rsid w:val="005449F4"/>
    <w:rsid w:val="00544D51"/>
    <w:rsid w:val="0054575E"/>
    <w:rsid w:val="00545C20"/>
    <w:rsid w:val="00545EE9"/>
    <w:rsid w:val="00546A2F"/>
    <w:rsid w:val="0054790B"/>
    <w:rsid w:val="00547937"/>
    <w:rsid w:val="00550371"/>
    <w:rsid w:val="00550558"/>
    <w:rsid w:val="0055081D"/>
    <w:rsid w:val="00550AA4"/>
    <w:rsid w:val="00550B96"/>
    <w:rsid w:val="00550E82"/>
    <w:rsid w:val="00551047"/>
    <w:rsid w:val="005510C0"/>
    <w:rsid w:val="00551737"/>
    <w:rsid w:val="005517A7"/>
    <w:rsid w:val="00551E7C"/>
    <w:rsid w:val="00551F37"/>
    <w:rsid w:val="00551F9B"/>
    <w:rsid w:val="00552EDD"/>
    <w:rsid w:val="00552FEE"/>
    <w:rsid w:val="0055315C"/>
    <w:rsid w:val="00553232"/>
    <w:rsid w:val="00553604"/>
    <w:rsid w:val="0055415C"/>
    <w:rsid w:val="005548CE"/>
    <w:rsid w:val="005549B4"/>
    <w:rsid w:val="00554E77"/>
    <w:rsid w:val="00554EC3"/>
    <w:rsid w:val="00554F33"/>
    <w:rsid w:val="00554F85"/>
    <w:rsid w:val="005553C4"/>
    <w:rsid w:val="005554E6"/>
    <w:rsid w:val="0055553C"/>
    <w:rsid w:val="0055553E"/>
    <w:rsid w:val="0055574D"/>
    <w:rsid w:val="005557BD"/>
    <w:rsid w:val="005569CC"/>
    <w:rsid w:val="00556EA9"/>
    <w:rsid w:val="00557016"/>
    <w:rsid w:val="005571C3"/>
    <w:rsid w:val="0056004D"/>
    <w:rsid w:val="005604F4"/>
    <w:rsid w:val="00560BBC"/>
    <w:rsid w:val="00560C14"/>
    <w:rsid w:val="005616E5"/>
    <w:rsid w:val="00561D65"/>
    <w:rsid w:val="00562163"/>
    <w:rsid w:val="00562342"/>
    <w:rsid w:val="005623B3"/>
    <w:rsid w:val="005625E7"/>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6ED6"/>
    <w:rsid w:val="00567943"/>
    <w:rsid w:val="00567E0C"/>
    <w:rsid w:val="005707C3"/>
    <w:rsid w:val="00570B4F"/>
    <w:rsid w:val="005713F9"/>
    <w:rsid w:val="005717CA"/>
    <w:rsid w:val="00571866"/>
    <w:rsid w:val="00571D1F"/>
    <w:rsid w:val="00571D7B"/>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1F17"/>
    <w:rsid w:val="0058226A"/>
    <w:rsid w:val="0058244E"/>
    <w:rsid w:val="00582E7A"/>
    <w:rsid w:val="00583363"/>
    <w:rsid w:val="00583791"/>
    <w:rsid w:val="005841E8"/>
    <w:rsid w:val="005841F1"/>
    <w:rsid w:val="0058452C"/>
    <w:rsid w:val="0058465D"/>
    <w:rsid w:val="00584D11"/>
    <w:rsid w:val="00585F33"/>
    <w:rsid w:val="00585F5D"/>
    <w:rsid w:val="005865C8"/>
    <w:rsid w:val="005869B0"/>
    <w:rsid w:val="00586A61"/>
    <w:rsid w:val="00586AA4"/>
    <w:rsid w:val="00586AB2"/>
    <w:rsid w:val="00586CA7"/>
    <w:rsid w:val="00586F16"/>
    <w:rsid w:val="005872EC"/>
    <w:rsid w:val="00587588"/>
    <w:rsid w:val="0058793D"/>
    <w:rsid w:val="0059020F"/>
    <w:rsid w:val="005908F3"/>
    <w:rsid w:val="005911CF"/>
    <w:rsid w:val="00591327"/>
    <w:rsid w:val="00591A50"/>
    <w:rsid w:val="00591BD1"/>
    <w:rsid w:val="00591D8E"/>
    <w:rsid w:val="00592B4B"/>
    <w:rsid w:val="00592B50"/>
    <w:rsid w:val="00592C6D"/>
    <w:rsid w:val="00592D74"/>
    <w:rsid w:val="00593A16"/>
    <w:rsid w:val="00593AB7"/>
    <w:rsid w:val="00593B6C"/>
    <w:rsid w:val="00593F46"/>
    <w:rsid w:val="00593F8E"/>
    <w:rsid w:val="005940D2"/>
    <w:rsid w:val="00594C62"/>
    <w:rsid w:val="00595294"/>
    <w:rsid w:val="005952AF"/>
    <w:rsid w:val="005952E4"/>
    <w:rsid w:val="005957DD"/>
    <w:rsid w:val="00595C17"/>
    <w:rsid w:val="005962B5"/>
    <w:rsid w:val="0059656E"/>
    <w:rsid w:val="00597371"/>
    <w:rsid w:val="005974A1"/>
    <w:rsid w:val="00597A07"/>
    <w:rsid w:val="00597AAD"/>
    <w:rsid w:val="00597B57"/>
    <w:rsid w:val="00597C7E"/>
    <w:rsid w:val="00597CC3"/>
    <w:rsid w:val="005A0100"/>
    <w:rsid w:val="005A065F"/>
    <w:rsid w:val="005A06A3"/>
    <w:rsid w:val="005A0C51"/>
    <w:rsid w:val="005A161C"/>
    <w:rsid w:val="005A1D5A"/>
    <w:rsid w:val="005A1DC1"/>
    <w:rsid w:val="005A20D5"/>
    <w:rsid w:val="005A254A"/>
    <w:rsid w:val="005A25D7"/>
    <w:rsid w:val="005A2A79"/>
    <w:rsid w:val="005A3087"/>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843"/>
    <w:rsid w:val="005B29BE"/>
    <w:rsid w:val="005B2B0C"/>
    <w:rsid w:val="005B34DE"/>
    <w:rsid w:val="005B3E5D"/>
    <w:rsid w:val="005B3EA0"/>
    <w:rsid w:val="005B4121"/>
    <w:rsid w:val="005B42C2"/>
    <w:rsid w:val="005B45B1"/>
    <w:rsid w:val="005B4A28"/>
    <w:rsid w:val="005B4D9B"/>
    <w:rsid w:val="005B4FC4"/>
    <w:rsid w:val="005B5008"/>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DF0"/>
    <w:rsid w:val="005C4FA6"/>
    <w:rsid w:val="005C5490"/>
    <w:rsid w:val="005C5EAF"/>
    <w:rsid w:val="005C6072"/>
    <w:rsid w:val="005C7694"/>
    <w:rsid w:val="005C76C1"/>
    <w:rsid w:val="005C77BE"/>
    <w:rsid w:val="005D0104"/>
    <w:rsid w:val="005D0872"/>
    <w:rsid w:val="005D0A7C"/>
    <w:rsid w:val="005D10AD"/>
    <w:rsid w:val="005D19B4"/>
    <w:rsid w:val="005D1C98"/>
    <w:rsid w:val="005D1CDB"/>
    <w:rsid w:val="005D1E98"/>
    <w:rsid w:val="005D203E"/>
    <w:rsid w:val="005D221B"/>
    <w:rsid w:val="005D2465"/>
    <w:rsid w:val="005D25C6"/>
    <w:rsid w:val="005D2812"/>
    <w:rsid w:val="005D2B2E"/>
    <w:rsid w:val="005D4112"/>
    <w:rsid w:val="005D4115"/>
    <w:rsid w:val="005D47A1"/>
    <w:rsid w:val="005D4F38"/>
    <w:rsid w:val="005D5164"/>
    <w:rsid w:val="005D5883"/>
    <w:rsid w:val="005D5E0E"/>
    <w:rsid w:val="005D5E59"/>
    <w:rsid w:val="005D5FA0"/>
    <w:rsid w:val="005D5FB8"/>
    <w:rsid w:val="005D603F"/>
    <w:rsid w:val="005D65EE"/>
    <w:rsid w:val="005D6A9C"/>
    <w:rsid w:val="005D7ED8"/>
    <w:rsid w:val="005E0091"/>
    <w:rsid w:val="005E038A"/>
    <w:rsid w:val="005E052E"/>
    <w:rsid w:val="005E083D"/>
    <w:rsid w:val="005E0C53"/>
    <w:rsid w:val="005E134A"/>
    <w:rsid w:val="005E1637"/>
    <w:rsid w:val="005E1CF5"/>
    <w:rsid w:val="005E21BB"/>
    <w:rsid w:val="005E227F"/>
    <w:rsid w:val="005E24EC"/>
    <w:rsid w:val="005E2864"/>
    <w:rsid w:val="005E2A8B"/>
    <w:rsid w:val="005E2A9E"/>
    <w:rsid w:val="005E2C44"/>
    <w:rsid w:val="005E3C85"/>
    <w:rsid w:val="005E3D0D"/>
    <w:rsid w:val="005E3E14"/>
    <w:rsid w:val="005E46F0"/>
    <w:rsid w:val="005E49A4"/>
    <w:rsid w:val="005E4A69"/>
    <w:rsid w:val="005E4B8F"/>
    <w:rsid w:val="005E4FCB"/>
    <w:rsid w:val="005E5102"/>
    <w:rsid w:val="005E5584"/>
    <w:rsid w:val="005E5913"/>
    <w:rsid w:val="005E6D67"/>
    <w:rsid w:val="005E7AA7"/>
    <w:rsid w:val="005E7AB9"/>
    <w:rsid w:val="005F00F2"/>
    <w:rsid w:val="005F0180"/>
    <w:rsid w:val="005F0C21"/>
    <w:rsid w:val="005F0F10"/>
    <w:rsid w:val="005F1AC9"/>
    <w:rsid w:val="005F1B1F"/>
    <w:rsid w:val="005F2CFB"/>
    <w:rsid w:val="005F3507"/>
    <w:rsid w:val="005F379D"/>
    <w:rsid w:val="005F387E"/>
    <w:rsid w:val="005F4112"/>
    <w:rsid w:val="005F41A1"/>
    <w:rsid w:val="005F5472"/>
    <w:rsid w:val="005F54DC"/>
    <w:rsid w:val="005F5662"/>
    <w:rsid w:val="005F58FF"/>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781"/>
    <w:rsid w:val="00605BFC"/>
    <w:rsid w:val="00605D09"/>
    <w:rsid w:val="00605E9F"/>
    <w:rsid w:val="0060687E"/>
    <w:rsid w:val="00606B3B"/>
    <w:rsid w:val="00606EE0"/>
    <w:rsid w:val="006073E6"/>
    <w:rsid w:val="00607489"/>
    <w:rsid w:val="006074D3"/>
    <w:rsid w:val="006075AE"/>
    <w:rsid w:val="00607672"/>
    <w:rsid w:val="0060786F"/>
    <w:rsid w:val="006078DA"/>
    <w:rsid w:val="0060799F"/>
    <w:rsid w:val="00607A0F"/>
    <w:rsid w:val="006100C3"/>
    <w:rsid w:val="006102D4"/>
    <w:rsid w:val="006102E1"/>
    <w:rsid w:val="0061094F"/>
    <w:rsid w:val="00610F43"/>
    <w:rsid w:val="006119A9"/>
    <w:rsid w:val="00611BE8"/>
    <w:rsid w:val="00611CF7"/>
    <w:rsid w:val="00611D3A"/>
    <w:rsid w:val="006128FA"/>
    <w:rsid w:val="00612D41"/>
    <w:rsid w:val="00612DFA"/>
    <w:rsid w:val="00612EC8"/>
    <w:rsid w:val="00613FAB"/>
    <w:rsid w:val="006142B5"/>
    <w:rsid w:val="0061461F"/>
    <w:rsid w:val="006156A2"/>
    <w:rsid w:val="0061577E"/>
    <w:rsid w:val="006159E7"/>
    <w:rsid w:val="00615C35"/>
    <w:rsid w:val="006160AC"/>
    <w:rsid w:val="006163C2"/>
    <w:rsid w:val="006167FB"/>
    <w:rsid w:val="00616C05"/>
    <w:rsid w:val="00616C2D"/>
    <w:rsid w:val="00616D19"/>
    <w:rsid w:val="00616D61"/>
    <w:rsid w:val="00617769"/>
    <w:rsid w:val="006206B0"/>
    <w:rsid w:val="00620ABD"/>
    <w:rsid w:val="00620D59"/>
    <w:rsid w:val="00620DC2"/>
    <w:rsid w:val="006210DD"/>
    <w:rsid w:val="00621332"/>
    <w:rsid w:val="00621575"/>
    <w:rsid w:val="00621643"/>
    <w:rsid w:val="006216B3"/>
    <w:rsid w:val="00621CA2"/>
    <w:rsid w:val="00621FD2"/>
    <w:rsid w:val="006228AC"/>
    <w:rsid w:val="00623CEB"/>
    <w:rsid w:val="00624487"/>
    <w:rsid w:val="00624C05"/>
    <w:rsid w:val="00624D53"/>
    <w:rsid w:val="0062579A"/>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13ED"/>
    <w:rsid w:val="00642411"/>
    <w:rsid w:val="006425A7"/>
    <w:rsid w:val="00642665"/>
    <w:rsid w:val="00642BD9"/>
    <w:rsid w:val="00642D0B"/>
    <w:rsid w:val="00642DA6"/>
    <w:rsid w:val="00642EB1"/>
    <w:rsid w:val="006434DD"/>
    <w:rsid w:val="006439AA"/>
    <w:rsid w:val="00644131"/>
    <w:rsid w:val="0064485C"/>
    <w:rsid w:val="006449DF"/>
    <w:rsid w:val="00644BBC"/>
    <w:rsid w:val="006450B6"/>
    <w:rsid w:val="00645439"/>
    <w:rsid w:val="00645B63"/>
    <w:rsid w:val="00645D44"/>
    <w:rsid w:val="006464E9"/>
    <w:rsid w:val="00646941"/>
    <w:rsid w:val="00646CC0"/>
    <w:rsid w:val="00646D8F"/>
    <w:rsid w:val="00646FDD"/>
    <w:rsid w:val="00647076"/>
    <w:rsid w:val="006479A3"/>
    <w:rsid w:val="006479C0"/>
    <w:rsid w:val="00647F11"/>
    <w:rsid w:val="00647F40"/>
    <w:rsid w:val="006504FA"/>
    <w:rsid w:val="00650554"/>
    <w:rsid w:val="00650C2C"/>
    <w:rsid w:val="00650DD3"/>
    <w:rsid w:val="00651758"/>
    <w:rsid w:val="006529E3"/>
    <w:rsid w:val="00652C08"/>
    <w:rsid w:val="00652F7E"/>
    <w:rsid w:val="006534A1"/>
    <w:rsid w:val="00653AB2"/>
    <w:rsid w:val="006540FC"/>
    <w:rsid w:val="00654350"/>
    <w:rsid w:val="006543AB"/>
    <w:rsid w:val="0065456F"/>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483"/>
    <w:rsid w:val="0066267E"/>
    <w:rsid w:val="00662C9A"/>
    <w:rsid w:val="00662CEB"/>
    <w:rsid w:val="00662F8F"/>
    <w:rsid w:val="00663477"/>
    <w:rsid w:val="00663683"/>
    <w:rsid w:val="0066391C"/>
    <w:rsid w:val="006641E6"/>
    <w:rsid w:val="00664AE5"/>
    <w:rsid w:val="00664CA3"/>
    <w:rsid w:val="006650D8"/>
    <w:rsid w:val="00665146"/>
    <w:rsid w:val="00665244"/>
    <w:rsid w:val="006653BF"/>
    <w:rsid w:val="006658A2"/>
    <w:rsid w:val="006661D9"/>
    <w:rsid w:val="006663FA"/>
    <w:rsid w:val="00666B87"/>
    <w:rsid w:val="00666C3E"/>
    <w:rsid w:val="0067059B"/>
    <w:rsid w:val="00670651"/>
    <w:rsid w:val="00670C51"/>
    <w:rsid w:val="00670C5E"/>
    <w:rsid w:val="00670E17"/>
    <w:rsid w:val="00671412"/>
    <w:rsid w:val="00671716"/>
    <w:rsid w:val="0067198F"/>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906"/>
    <w:rsid w:val="00686918"/>
    <w:rsid w:val="006870BD"/>
    <w:rsid w:val="006871DD"/>
    <w:rsid w:val="00687ADD"/>
    <w:rsid w:val="00687F6E"/>
    <w:rsid w:val="00690222"/>
    <w:rsid w:val="00690286"/>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9783C"/>
    <w:rsid w:val="006A097C"/>
    <w:rsid w:val="006A0C04"/>
    <w:rsid w:val="006A17C3"/>
    <w:rsid w:val="006A2DBC"/>
    <w:rsid w:val="006A2F83"/>
    <w:rsid w:val="006A30F1"/>
    <w:rsid w:val="006A31DA"/>
    <w:rsid w:val="006A3277"/>
    <w:rsid w:val="006A345D"/>
    <w:rsid w:val="006A3629"/>
    <w:rsid w:val="006A41F0"/>
    <w:rsid w:val="006A466E"/>
    <w:rsid w:val="006A4A21"/>
    <w:rsid w:val="006A4DFD"/>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194"/>
    <w:rsid w:val="006B25CB"/>
    <w:rsid w:val="006B2CBE"/>
    <w:rsid w:val="006B3058"/>
    <w:rsid w:val="006B3BC0"/>
    <w:rsid w:val="006B4204"/>
    <w:rsid w:val="006B4348"/>
    <w:rsid w:val="006B4C87"/>
    <w:rsid w:val="006B53A5"/>
    <w:rsid w:val="006B5557"/>
    <w:rsid w:val="006B5677"/>
    <w:rsid w:val="006B5BE1"/>
    <w:rsid w:val="006B5CFB"/>
    <w:rsid w:val="006B5D72"/>
    <w:rsid w:val="006B61C4"/>
    <w:rsid w:val="006B6312"/>
    <w:rsid w:val="006B66E4"/>
    <w:rsid w:val="006B69A3"/>
    <w:rsid w:val="006B6AE7"/>
    <w:rsid w:val="006B6B35"/>
    <w:rsid w:val="006B6C89"/>
    <w:rsid w:val="006B7417"/>
    <w:rsid w:val="006B7436"/>
    <w:rsid w:val="006B7637"/>
    <w:rsid w:val="006B7F64"/>
    <w:rsid w:val="006C00AE"/>
    <w:rsid w:val="006C0D29"/>
    <w:rsid w:val="006C10C9"/>
    <w:rsid w:val="006C1207"/>
    <w:rsid w:val="006C17A1"/>
    <w:rsid w:val="006C1912"/>
    <w:rsid w:val="006C2107"/>
    <w:rsid w:val="006C2196"/>
    <w:rsid w:val="006C27DC"/>
    <w:rsid w:val="006C293C"/>
    <w:rsid w:val="006C2A9E"/>
    <w:rsid w:val="006C2D14"/>
    <w:rsid w:val="006C38AF"/>
    <w:rsid w:val="006C3FDB"/>
    <w:rsid w:val="006C4361"/>
    <w:rsid w:val="006C4517"/>
    <w:rsid w:val="006C4986"/>
    <w:rsid w:val="006C4A55"/>
    <w:rsid w:val="006C52DA"/>
    <w:rsid w:val="006C5B70"/>
    <w:rsid w:val="006C5CFA"/>
    <w:rsid w:val="006C5E04"/>
    <w:rsid w:val="006C5F1E"/>
    <w:rsid w:val="006C748F"/>
    <w:rsid w:val="006C7C56"/>
    <w:rsid w:val="006D019D"/>
    <w:rsid w:val="006D03E8"/>
    <w:rsid w:val="006D09CC"/>
    <w:rsid w:val="006D0B28"/>
    <w:rsid w:val="006D0C42"/>
    <w:rsid w:val="006D1335"/>
    <w:rsid w:val="006D1344"/>
    <w:rsid w:val="006D14EF"/>
    <w:rsid w:val="006D18F8"/>
    <w:rsid w:val="006D2620"/>
    <w:rsid w:val="006D2C17"/>
    <w:rsid w:val="006D2D9A"/>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3BB"/>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AEF"/>
    <w:rsid w:val="006E5B4C"/>
    <w:rsid w:val="006E5C68"/>
    <w:rsid w:val="006E6187"/>
    <w:rsid w:val="006E6C38"/>
    <w:rsid w:val="006E6EBA"/>
    <w:rsid w:val="006E7203"/>
    <w:rsid w:val="006E74B9"/>
    <w:rsid w:val="006E7802"/>
    <w:rsid w:val="006E7B1B"/>
    <w:rsid w:val="006E7C79"/>
    <w:rsid w:val="006E7E54"/>
    <w:rsid w:val="006F000A"/>
    <w:rsid w:val="006F02DB"/>
    <w:rsid w:val="006F073A"/>
    <w:rsid w:val="006F096D"/>
    <w:rsid w:val="006F1A8A"/>
    <w:rsid w:val="006F1DCB"/>
    <w:rsid w:val="006F1DCE"/>
    <w:rsid w:val="006F272A"/>
    <w:rsid w:val="006F2745"/>
    <w:rsid w:val="006F2905"/>
    <w:rsid w:val="006F3451"/>
    <w:rsid w:val="006F3E24"/>
    <w:rsid w:val="006F4408"/>
    <w:rsid w:val="006F489E"/>
    <w:rsid w:val="006F54A7"/>
    <w:rsid w:val="006F5644"/>
    <w:rsid w:val="006F721F"/>
    <w:rsid w:val="006F7CF0"/>
    <w:rsid w:val="006F7F64"/>
    <w:rsid w:val="00700009"/>
    <w:rsid w:val="007000D3"/>
    <w:rsid w:val="00700596"/>
    <w:rsid w:val="00701553"/>
    <w:rsid w:val="007016F8"/>
    <w:rsid w:val="00701891"/>
    <w:rsid w:val="00701A56"/>
    <w:rsid w:val="007020B7"/>
    <w:rsid w:val="00702368"/>
    <w:rsid w:val="007023F1"/>
    <w:rsid w:val="00702618"/>
    <w:rsid w:val="007029D0"/>
    <w:rsid w:val="00702A84"/>
    <w:rsid w:val="00702CD2"/>
    <w:rsid w:val="00702D80"/>
    <w:rsid w:val="0070324A"/>
    <w:rsid w:val="00703599"/>
    <w:rsid w:val="0070369C"/>
    <w:rsid w:val="00703985"/>
    <w:rsid w:val="00704041"/>
    <w:rsid w:val="007047D2"/>
    <w:rsid w:val="00704EAA"/>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0B07"/>
    <w:rsid w:val="00721355"/>
    <w:rsid w:val="00721362"/>
    <w:rsid w:val="00721AE5"/>
    <w:rsid w:val="00721E2E"/>
    <w:rsid w:val="00721E4A"/>
    <w:rsid w:val="00721EA3"/>
    <w:rsid w:val="00722468"/>
    <w:rsid w:val="00722BA4"/>
    <w:rsid w:val="00722E2B"/>
    <w:rsid w:val="00722E7E"/>
    <w:rsid w:val="0072305E"/>
    <w:rsid w:val="0072354E"/>
    <w:rsid w:val="00723BFC"/>
    <w:rsid w:val="0072454F"/>
    <w:rsid w:val="0072499F"/>
    <w:rsid w:val="007257BF"/>
    <w:rsid w:val="00725A1E"/>
    <w:rsid w:val="00725ABF"/>
    <w:rsid w:val="00725E8E"/>
    <w:rsid w:val="00725F5A"/>
    <w:rsid w:val="00726015"/>
    <w:rsid w:val="00726848"/>
    <w:rsid w:val="00726989"/>
    <w:rsid w:val="007271D1"/>
    <w:rsid w:val="0072735F"/>
    <w:rsid w:val="007277A1"/>
    <w:rsid w:val="00727A93"/>
    <w:rsid w:val="00727D4A"/>
    <w:rsid w:val="007302B7"/>
    <w:rsid w:val="0073066F"/>
    <w:rsid w:val="00730D79"/>
    <w:rsid w:val="007312CB"/>
    <w:rsid w:val="00731776"/>
    <w:rsid w:val="007319F9"/>
    <w:rsid w:val="00731D5C"/>
    <w:rsid w:val="0073248C"/>
    <w:rsid w:val="007329BF"/>
    <w:rsid w:val="00732C57"/>
    <w:rsid w:val="0073323A"/>
    <w:rsid w:val="00733A6A"/>
    <w:rsid w:val="00733F55"/>
    <w:rsid w:val="0073413B"/>
    <w:rsid w:val="007346AC"/>
    <w:rsid w:val="00734C7B"/>
    <w:rsid w:val="0073512B"/>
    <w:rsid w:val="00735AC4"/>
    <w:rsid w:val="00735DC0"/>
    <w:rsid w:val="007365E7"/>
    <w:rsid w:val="007371D9"/>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DB"/>
    <w:rsid w:val="00747229"/>
    <w:rsid w:val="00747A59"/>
    <w:rsid w:val="00747AF6"/>
    <w:rsid w:val="00747B9C"/>
    <w:rsid w:val="00747CB7"/>
    <w:rsid w:val="00747F40"/>
    <w:rsid w:val="007503E7"/>
    <w:rsid w:val="007508C6"/>
    <w:rsid w:val="007509B4"/>
    <w:rsid w:val="00751020"/>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706"/>
    <w:rsid w:val="0075596C"/>
    <w:rsid w:val="00755C13"/>
    <w:rsid w:val="00755CA4"/>
    <w:rsid w:val="00755D35"/>
    <w:rsid w:val="00755FFE"/>
    <w:rsid w:val="007561D7"/>
    <w:rsid w:val="00757169"/>
    <w:rsid w:val="00757197"/>
    <w:rsid w:val="0075741A"/>
    <w:rsid w:val="00757FC9"/>
    <w:rsid w:val="00760435"/>
    <w:rsid w:val="007604AE"/>
    <w:rsid w:val="00760825"/>
    <w:rsid w:val="007609EF"/>
    <w:rsid w:val="00760F48"/>
    <w:rsid w:val="00761092"/>
    <w:rsid w:val="00761169"/>
    <w:rsid w:val="0076188D"/>
    <w:rsid w:val="00761AF5"/>
    <w:rsid w:val="0076263F"/>
    <w:rsid w:val="00762E35"/>
    <w:rsid w:val="007631A9"/>
    <w:rsid w:val="00763397"/>
    <w:rsid w:val="007638D6"/>
    <w:rsid w:val="007639C5"/>
    <w:rsid w:val="00763F72"/>
    <w:rsid w:val="0076436D"/>
    <w:rsid w:val="00764611"/>
    <w:rsid w:val="007646DB"/>
    <w:rsid w:val="00764A95"/>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3C5"/>
    <w:rsid w:val="00772C67"/>
    <w:rsid w:val="00772E11"/>
    <w:rsid w:val="00773209"/>
    <w:rsid w:val="00773609"/>
    <w:rsid w:val="00773E50"/>
    <w:rsid w:val="00774130"/>
    <w:rsid w:val="00774271"/>
    <w:rsid w:val="00774ADA"/>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87C9C"/>
    <w:rsid w:val="00790650"/>
    <w:rsid w:val="007906E1"/>
    <w:rsid w:val="00790783"/>
    <w:rsid w:val="00790900"/>
    <w:rsid w:val="00790A04"/>
    <w:rsid w:val="00790BFC"/>
    <w:rsid w:val="0079108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50F9"/>
    <w:rsid w:val="00795130"/>
    <w:rsid w:val="00795276"/>
    <w:rsid w:val="00795312"/>
    <w:rsid w:val="007953BE"/>
    <w:rsid w:val="00795B74"/>
    <w:rsid w:val="0079608B"/>
    <w:rsid w:val="00796147"/>
    <w:rsid w:val="00796554"/>
    <w:rsid w:val="007965B3"/>
    <w:rsid w:val="00796D7B"/>
    <w:rsid w:val="00796F80"/>
    <w:rsid w:val="007975AB"/>
    <w:rsid w:val="0079763B"/>
    <w:rsid w:val="007A0600"/>
    <w:rsid w:val="007A06B4"/>
    <w:rsid w:val="007A08AE"/>
    <w:rsid w:val="007A0AAE"/>
    <w:rsid w:val="007A1152"/>
    <w:rsid w:val="007A1359"/>
    <w:rsid w:val="007A1647"/>
    <w:rsid w:val="007A2130"/>
    <w:rsid w:val="007A2652"/>
    <w:rsid w:val="007A26CC"/>
    <w:rsid w:val="007A2A94"/>
    <w:rsid w:val="007A3297"/>
    <w:rsid w:val="007A39C3"/>
    <w:rsid w:val="007A3DED"/>
    <w:rsid w:val="007A3FFC"/>
    <w:rsid w:val="007A48B0"/>
    <w:rsid w:val="007A4FF0"/>
    <w:rsid w:val="007A4FF6"/>
    <w:rsid w:val="007A5380"/>
    <w:rsid w:val="007A579C"/>
    <w:rsid w:val="007A63FB"/>
    <w:rsid w:val="007A6CA9"/>
    <w:rsid w:val="007A6E47"/>
    <w:rsid w:val="007A772E"/>
    <w:rsid w:val="007A7E9B"/>
    <w:rsid w:val="007A7EF8"/>
    <w:rsid w:val="007B0D6A"/>
    <w:rsid w:val="007B1016"/>
    <w:rsid w:val="007B1589"/>
    <w:rsid w:val="007B17BE"/>
    <w:rsid w:val="007B23E3"/>
    <w:rsid w:val="007B2494"/>
    <w:rsid w:val="007B2663"/>
    <w:rsid w:val="007B2D31"/>
    <w:rsid w:val="007B3128"/>
    <w:rsid w:val="007B3709"/>
    <w:rsid w:val="007B3826"/>
    <w:rsid w:val="007B3A8F"/>
    <w:rsid w:val="007B3E9D"/>
    <w:rsid w:val="007B40C6"/>
    <w:rsid w:val="007B4760"/>
    <w:rsid w:val="007B48A3"/>
    <w:rsid w:val="007B4A3B"/>
    <w:rsid w:val="007B50E5"/>
    <w:rsid w:val="007B512A"/>
    <w:rsid w:val="007B57DA"/>
    <w:rsid w:val="007B5BF5"/>
    <w:rsid w:val="007B5E5B"/>
    <w:rsid w:val="007B5F88"/>
    <w:rsid w:val="007B6E3C"/>
    <w:rsid w:val="007B700A"/>
    <w:rsid w:val="007C0004"/>
    <w:rsid w:val="007C04BD"/>
    <w:rsid w:val="007C0C3B"/>
    <w:rsid w:val="007C10D9"/>
    <w:rsid w:val="007C1829"/>
    <w:rsid w:val="007C1D62"/>
    <w:rsid w:val="007C1ECC"/>
    <w:rsid w:val="007C2097"/>
    <w:rsid w:val="007C2215"/>
    <w:rsid w:val="007C3213"/>
    <w:rsid w:val="007C37DB"/>
    <w:rsid w:val="007C39C2"/>
    <w:rsid w:val="007C3ED3"/>
    <w:rsid w:val="007C42D9"/>
    <w:rsid w:val="007C49DF"/>
    <w:rsid w:val="007C4B44"/>
    <w:rsid w:val="007C514A"/>
    <w:rsid w:val="007C523B"/>
    <w:rsid w:val="007C5812"/>
    <w:rsid w:val="007C5ED7"/>
    <w:rsid w:val="007C63AB"/>
    <w:rsid w:val="007C6414"/>
    <w:rsid w:val="007C6628"/>
    <w:rsid w:val="007C6C0A"/>
    <w:rsid w:val="007C6F1E"/>
    <w:rsid w:val="007C77A9"/>
    <w:rsid w:val="007C7C45"/>
    <w:rsid w:val="007D0B75"/>
    <w:rsid w:val="007D114A"/>
    <w:rsid w:val="007D13EF"/>
    <w:rsid w:val="007D1A56"/>
    <w:rsid w:val="007D1DB6"/>
    <w:rsid w:val="007D1FF1"/>
    <w:rsid w:val="007D20FB"/>
    <w:rsid w:val="007D21EF"/>
    <w:rsid w:val="007D2E7E"/>
    <w:rsid w:val="007D2EAA"/>
    <w:rsid w:val="007D3342"/>
    <w:rsid w:val="007D35CC"/>
    <w:rsid w:val="007D3FF1"/>
    <w:rsid w:val="007D459B"/>
    <w:rsid w:val="007D4872"/>
    <w:rsid w:val="007D4EE2"/>
    <w:rsid w:val="007D5260"/>
    <w:rsid w:val="007D5543"/>
    <w:rsid w:val="007D5729"/>
    <w:rsid w:val="007D5785"/>
    <w:rsid w:val="007D5ADE"/>
    <w:rsid w:val="007D61FE"/>
    <w:rsid w:val="007D68DD"/>
    <w:rsid w:val="007D68FE"/>
    <w:rsid w:val="007D6A07"/>
    <w:rsid w:val="007D6EFF"/>
    <w:rsid w:val="007D7463"/>
    <w:rsid w:val="007D7674"/>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D48"/>
    <w:rsid w:val="007E32CB"/>
    <w:rsid w:val="007E3728"/>
    <w:rsid w:val="007E373F"/>
    <w:rsid w:val="007E3CDA"/>
    <w:rsid w:val="007E3E67"/>
    <w:rsid w:val="007E4151"/>
    <w:rsid w:val="007E42A2"/>
    <w:rsid w:val="007E4883"/>
    <w:rsid w:val="007E4918"/>
    <w:rsid w:val="007E4E65"/>
    <w:rsid w:val="007E4EAF"/>
    <w:rsid w:val="007E5603"/>
    <w:rsid w:val="007E5AD3"/>
    <w:rsid w:val="007E5D3C"/>
    <w:rsid w:val="007E6473"/>
    <w:rsid w:val="007E67F2"/>
    <w:rsid w:val="007E6BA0"/>
    <w:rsid w:val="007E6DD0"/>
    <w:rsid w:val="007E76AF"/>
    <w:rsid w:val="007F003C"/>
    <w:rsid w:val="007F0088"/>
    <w:rsid w:val="007F00FD"/>
    <w:rsid w:val="007F0435"/>
    <w:rsid w:val="007F0EF8"/>
    <w:rsid w:val="007F117A"/>
    <w:rsid w:val="007F1264"/>
    <w:rsid w:val="007F18CA"/>
    <w:rsid w:val="007F19DF"/>
    <w:rsid w:val="007F1C57"/>
    <w:rsid w:val="007F20ED"/>
    <w:rsid w:val="007F2585"/>
    <w:rsid w:val="007F2592"/>
    <w:rsid w:val="007F25B6"/>
    <w:rsid w:val="007F2BEB"/>
    <w:rsid w:val="007F3583"/>
    <w:rsid w:val="007F35E5"/>
    <w:rsid w:val="007F3AAE"/>
    <w:rsid w:val="007F3D8A"/>
    <w:rsid w:val="007F454D"/>
    <w:rsid w:val="007F45F5"/>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6C85"/>
    <w:rsid w:val="007F7138"/>
    <w:rsid w:val="007F7165"/>
    <w:rsid w:val="007F7635"/>
    <w:rsid w:val="007F798E"/>
    <w:rsid w:val="008004F7"/>
    <w:rsid w:val="0080076F"/>
    <w:rsid w:val="00800C9C"/>
    <w:rsid w:val="00801155"/>
    <w:rsid w:val="008017E0"/>
    <w:rsid w:val="00801BCB"/>
    <w:rsid w:val="00801C28"/>
    <w:rsid w:val="00801FD7"/>
    <w:rsid w:val="0080224D"/>
    <w:rsid w:val="008028F4"/>
    <w:rsid w:val="008029E3"/>
    <w:rsid w:val="00802CE9"/>
    <w:rsid w:val="00802D3F"/>
    <w:rsid w:val="0080303B"/>
    <w:rsid w:val="00803042"/>
    <w:rsid w:val="00803306"/>
    <w:rsid w:val="008035E5"/>
    <w:rsid w:val="00803961"/>
    <w:rsid w:val="00803BCB"/>
    <w:rsid w:val="00803CEA"/>
    <w:rsid w:val="00804626"/>
    <w:rsid w:val="008046EC"/>
    <w:rsid w:val="008048B7"/>
    <w:rsid w:val="00804A8A"/>
    <w:rsid w:val="00804C57"/>
    <w:rsid w:val="00804F9C"/>
    <w:rsid w:val="008050D5"/>
    <w:rsid w:val="0080522B"/>
    <w:rsid w:val="00805334"/>
    <w:rsid w:val="0080554B"/>
    <w:rsid w:val="008057A6"/>
    <w:rsid w:val="00805A12"/>
    <w:rsid w:val="00806022"/>
    <w:rsid w:val="008060C7"/>
    <w:rsid w:val="0080668C"/>
    <w:rsid w:val="00806855"/>
    <w:rsid w:val="00806ADB"/>
    <w:rsid w:val="00806CDF"/>
    <w:rsid w:val="00806E29"/>
    <w:rsid w:val="00807F09"/>
    <w:rsid w:val="00810277"/>
    <w:rsid w:val="00810667"/>
    <w:rsid w:val="00810721"/>
    <w:rsid w:val="00810833"/>
    <w:rsid w:val="0081086B"/>
    <w:rsid w:val="00810B77"/>
    <w:rsid w:val="00810DA0"/>
    <w:rsid w:val="00810FBA"/>
    <w:rsid w:val="00811D11"/>
    <w:rsid w:val="00811F4A"/>
    <w:rsid w:val="00812028"/>
    <w:rsid w:val="00812068"/>
    <w:rsid w:val="008123FA"/>
    <w:rsid w:val="0081277F"/>
    <w:rsid w:val="00812A2C"/>
    <w:rsid w:val="00812AC3"/>
    <w:rsid w:val="00813368"/>
    <w:rsid w:val="00813DC2"/>
    <w:rsid w:val="00813DDA"/>
    <w:rsid w:val="0081406B"/>
    <w:rsid w:val="0081451B"/>
    <w:rsid w:val="00814D88"/>
    <w:rsid w:val="008153E0"/>
    <w:rsid w:val="00815B6B"/>
    <w:rsid w:val="008162B1"/>
    <w:rsid w:val="00816930"/>
    <w:rsid w:val="0081714A"/>
    <w:rsid w:val="008174F6"/>
    <w:rsid w:val="00817662"/>
    <w:rsid w:val="00817DFC"/>
    <w:rsid w:val="00817F7F"/>
    <w:rsid w:val="0082014E"/>
    <w:rsid w:val="0082031A"/>
    <w:rsid w:val="008205D5"/>
    <w:rsid w:val="00820A1E"/>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2B1"/>
    <w:rsid w:val="008256F1"/>
    <w:rsid w:val="00825902"/>
    <w:rsid w:val="00825BE4"/>
    <w:rsid w:val="0082673C"/>
    <w:rsid w:val="008268AD"/>
    <w:rsid w:val="00826AA5"/>
    <w:rsid w:val="008274C1"/>
    <w:rsid w:val="008275FF"/>
    <w:rsid w:val="00827774"/>
    <w:rsid w:val="008300C2"/>
    <w:rsid w:val="00830296"/>
    <w:rsid w:val="008306AC"/>
    <w:rsid w:val="0083098C"/>
    <w:rsid w:val="008309C6"/>
    <w:rsid w:val="008309CD"/>
    <w:rsid w:val="00830A0D"/>
    <w:rsid w:val="00830B46"/>
    <w:rsid w:val="00831C72"/>
    <w:rsid w:val="008322D0"/>
    <w:rsid w:val="0083290F"/>
    <w:rsid w:val="00832C8B"/>
    <w:rsid w:val="0083302C"/>
    <w:rsid w:val="00833928"/>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D84"/>
    <w:rsid w:val="00836051"/>
    <w:rsid w:val="008371AF"/>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733"/>
    <w:rsid w:val="00842A2B"/>
    <w:rsid w:val="00843070"/>
    <w:rsid w:val="0084334D"/>
    <w:rsid w:val="008434C7"/>
    <w:rsid w:val="00843A1D"/>
    <w:rsid w:val="008457B6"/>
    <w:rsid w:val="008457CE"/>
    <w:rsid w:val="008457DA"/>
    <w:rsid w:val="00845C6B"/>
    <w:rsid w:val="008460C4"/>
    <w:rsid w:val="008464C9"/>
    <w:rsid w:val="008475E6"/>
    <w:rsid w:val="00847826"/>
    <w:rsid w:val="00847DB5"/>
    <w:rsid w:val="00847F69"/>
    <w:rsid w:val="00847FA9"/>
    <w:rsid w:val="008500CF"/>
    <w:rsid w:val="00850228"/>
    <w:rsid w:val="008508D4"/>
    <w:rsid w:val="008512D0"/>
    <w:rsid w:val="0085146A"/>
    <w:rsid w:val="0085182F"/>
    <w:rsid w:val="00851B2F"/>
    <w:rsid w:val="00851DF7"/>
    <w:rsid w:val="0085205F"/>
    <w:rsid w:val="00852A8D"/>
    <w:rsid w:val="00853042"/>
    <w:rsid w:val="00853136"/>
    <w:rsid w:val="00853434"/>
    <w:rsid w:val="008538DB"/>
    <w:rsid w:val="008541E5"/>
    <w:rsid w:val="00854629"/>
    <w:rsid w:val="008548A1"/>
    <w:rsid w:val="00854B2B"/>
    <w:rsid w:val="00854EC3"/>
    <w:rsid w:val="00855822"/>
    <w:rsid w:val="00855ECB"/>
    <w:rsid w:val="008560E1"/>
    <w:rsid w:val="00856A9C"/>
    <w:rsid w:val="00856AD5"/>
    <w:rsid w:val="00856D93"/>
    <w:rsid w:val="00856E1D"/>
    <w:rsid w:val="00856FB3"/>
    <w:rsid w:val="0085707A"/>
    <w:rsid w:val="00857502"/>
    <w:rsid w:val="00857A23"/>
    <w:rsid w:val="00857E1F"/>
    <w:rsid w:val="0086048A"/>
    <w:rsid w:val="00860EAD"/>
    <w:rsid w:val="00861358"/>
    <w:rsid w:val="00861C14"/>
    <w:rsid w:val="00861FFA"/>
    <w:rsid w:val="008626E7"/>
    <w:rsid w:val="00862D89"/>
    <w:rsid w:val="0086358B"/>
    <w:rsid w:val="00863904"/>
    <w:rsid w:val="00863CB9"/>
    <w:rsid w:val="00863D8C"/>
    <w:rsid w:val="00864156"/>
    <w:rsid w:val="008641D9"/>
    <w:rsid w:val="008643C5"/>
    <w:rsid w:val="008648BE"/>
    <w:rsid w:val="00864989"/>
    <w:rsid w:val="00864A89"/>
    <w:rsid w:val="00865027"/>
    <w:rsid w:val="00865278"/>
    <w:rsid w:val="0086594B"/>
    <w:rsid w:val="00866A19"/>
    <w:rsid w:val="0086707F"/>
    <w:rsid w:val="00867200"/>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27"/>
    <w:rsid w:val="0087273F"/>
    <w:rsid w:val="008727EB"/>
    <w:rsid w:val="00872886"/>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316"/>
    <w:rsid w:val="008876BE"/>
    <w:rsid w:val="00887C99"/>
    <w:rsid w:val="00887FC0"/>
    <w:rsid w:val="00891513"/>
    <w:rsid w:val="00892079"/>
    <w:rsid w:val="008927EB"/>
    <w:rsid w:val="00892AC6"/>
    <w:rsid w:val="00892C0C"/>
    <w:rsid w:val="00893483"/>
    <w:rsid w:val="00893485"/>
    <w:rsid w:val="00894B7E"/>
    <w:rsid w:val="00894FB7"/>
    <w:rsid w:val="0089522E"/>
    <w:rsid w:val="008955E3"/>
    <w:rsid w:val="008957A5"/>
    <w:rsid w:val="00895924"/>
    <w:rsid w:val="00895AB6"/>
    <w:rsid w:val="00895D6F"/>
    <w:rsid w:val="00895FD5"/>
    <w:rsid w:val="00896037"/>
    <w:rsid w:val="00896593"/>
    <w:rsid w:val="00896A2C"/>
    <w:rsid w:val="00896C69"/>
    <w:rsid w:val="00896CD7"/>
    <w:rsid w:val="00897527"/>
    <w:rsid w:val="00897A8F"/>
    <w:rsid w:val="00897E40"/>
    <w:rsid w:val="008A035A"/>
    <w:rsid w:val="008A0399"/>
    <w:rsid w:val="008A06F2"/>
    <w:rsid w:val="008A0A00"/>
    <w:rsid w:val="008A0FE7"/>
    <w:rsid w:val="008A1ECD"/>
    <w:rsid w:val="008A2168"/>
    <w:rsid w:val="008A2701"/>
    <w:rsid w:val="008A2EF1"/>
    <w:rsid w:val="008A2F7C"/>
    <w:rsid w:val="008A3321"/>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0B3"/>
    <w:rsid w:val="008B1117"/>
    <w:rsid w:val="008B1307"/>
    <w:rsid w:val="008B1436"/>
    <w:rsid w:val="008B1ABC"/>
    <w:rsid w:val="008B1B17"/>
    <w:rsid w:val="008B2B35"/>
    <w:rsid w:val="008B3840"/>
    <w:rsid w:val="008B3EB5"/>
    <w:rsid w:val="008B4612"/>
    <w:rsid w:val="008B4653"/>
    <w:rsid w:val="008B4CC5"/>
    <w:rsid w:val="008B4E44"/>
    <w:rsid w:val="008B51BB"/>
    <w:rsid w:val="008B5222"/>
    <w:rsid w:val="008B5370"/>
    <w:rsid w:val="008B5582"/>
    <w:rsid w:val="008B5D19"/>
    <w:rsid w:val="008B60D6"/>
    <w:rsid w:val="008B61D5"/>
    <w:rsid w:val="008B7114"/>
    <w:rsid w:val="008B723C"/>
    <w:rsid w:val="008B769F"/>
    <w:rsid w:val="008B7E9E"/>
    <w:rsid w:val="008C1108"/>
    <w:rsid w:val="008C1D28"/>
    <w:rsid w:val="008C20AF"/>
    <w:rsid w:val="008C2486"/>
    <w:rsid w:val="008C24F3"/>
    <w:rsid w:val="008C27DB"/>
    <w:rsid w:val="008C33C0"/>
    <w:rsid w:val="008C34CC"/>
    <w:rsid w:val="008C3919"/>
    <w:rsid w:val="008C3C8D"/>
    <w:rsid w:val="008C4567"/>
    <w:rsid w:val="008C46A1"/>
    <w:rsid w:val="008C477A"/>
    <w:rsid w:val="008C4D94"/>
    <w:rsid w:val="008C4ED0"/>
    <w:rsid w:val="008C51FA"/>
    <w:rsid w:val="008C54C6"/>
    <w:rsid w:val="008C5610"/>
    <w:rsid w:val="008C58B7"/>
    <w:rsid w:val="008C5E9F"/>
    <w:rsid w:val="008C60EC"/>
    <w:rsid w:val="008C633E"/>
    <w:rsid w:val="008C636A"/>
    <w:rsid w:val="008C647D"/>
    <w:rsid w:val="008C661A"/>
    <w:rsid w:val="008C67D5"/>
    <w:rsid w:val="008C6A9C"/>
    <w:rsid w:val="008C6B2C"/>
    <w:rsid w:val="008C6B6E"/>
    <w:rsid w:val="008C6DF3"/>
    <w:rsid w:val="008C6E62"/>
    <w:rsid w:val="008C78FB"/>
    <w:rsid w:val="008C794C"/>
    <w:rsid w:val="008C79A7"/>
    <w:rsid w:val="008C7A83"/>
    <w:rsid w:val="008C7A9B"/>
    <w:rsid w:val="008C7B63"/>
    <w:rsid w:val="008C7CB9"/>
    <w:rsid w:val="008D0192"/>
    <w:rsid w:val="008D035C"/>
    <w:rsid w:val="008D079E"/>
    <w:rsid w:val="008D0C60"/>
    <w:rsid w:val="008D0C6D"/>
    <w:rsid w:val="008D0D95"/>
    <w:rsid w:val="008D0FFF"/>
    <w:rsid w:val="008D1241"/>
    <w:rsid w:val="008D1516"/>
    <w:rsid w:val="008D2100"/>
    <w:rsid w:val="008D2B93"/>
    <w:rsid w:val="008D2CA1"/>
    <w:rsid w:val="008D3376"/>
    <w:rsid w:val="008D448F"/>
    <w:rsid w:val="008D46D3"/>
    <w:rsid w:val="008D4940"/>
    <w:rsid w:val="008D4BE9"/>
    <w:rsid w:val="008D511F"/>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0F7C"/>
    <w:rsid w:val="008F1440"/>
    <w:rsid w:val="008F1FA5"/>
    <w:rsid w:val="008F22D0"/>
    <w:rsid w:val="008F26E2"/>
    <w:rsid w:val="008F366E"/>
    <w:rsid w:val="008F3D85"/>
    <w:rsid w:val="008F3EF1"/>
    <w:rsid w:val="008F405E"/>
    <w:rsid w:val="008F4170"/>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7E68"/>
    <w:rsid w:val="0090003D"/>
    <w:rsid w:val="009002BC"/>
    <w:rsid w:val="009003D5"/>
    <w:rsid w:val="009006CA"/>
    <w:rsid w:val="00900AF1"/>
    <w:rsid w:val="0090111A"/>
    <w:rsid w:val="00901430"/>
    <w:rsid w:val="0090186E"/>
    <w:rsid w:val="0090219B"/>
    <w:rsid w:val="00902683"/>
    <w:rsid w:val="009028CE"/>
    <w:rsid w:val="009032E3"/>
    <w:rsid w:val="00903458"/>
    <w:rsid w:val="00903A9D"/>
    <w:rsid w:val="00903B54"/>
    <w:rsid w:val="00903D1D"/>
    <w:rsid w:val="00903EAC"/>
    <w:rsid w:val="009045E4"/>
    <w:rsid w:val="0090469B"/>
    <w:rsid w:val="0090531B"/>
    <w:rsid w:val="0090571A"/>
    <w:rsid w:val="00905792"/>
    <w:rsid w:val="0090589F"/>
    <w:rsid w:val="00905CFB"/>
    <w:rsid w:val="00905EFA"/>
    <w:rsid w:val="0090633A"/>
    <w:rsid w:val="009066A9"/>
    <w:rsid w:val="00906937"/>
    <w:rsid w:val="00906CE7"/>
    <w:rsid w:val="00906DA9"/>
    <w:rsid w:val="00907271"/>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997"/>
    <w:rsid w:val="00925A6E"/>
    <w:rsid w:val="00925D70"/>
    <w:rsid w:val="009262BB"/>
    <w:rsid w:val="009272F0"/>
    <w:rsid w:val="009307EA"/>
    <w:rsid w:val="0093089B"/>
    <w:rsid w:val="00930B11"/>
    <w:rsid w:val="00930CFF"/>
    <w:rsid w:val="0093128B"/>
    <w:rsid w:val="009319B1"/>
    <w:rsid w:val="009319B4"/>
    <w:rsid w:val="00931DA7"/>
    <w:rsid w:val="00931EFF"/>
    <w:rsid w:val="00931FA2"/>
    <w:rsid w:val="009323D9"/>
    <w:rsid w:val="009326FB"/>
    <w:rsid w:val="0093274E"/>
    <w:rsid w:val="009331FE"/>
    <w:rsid w:val="00933601"/>
    <w:rsid w:val="009336A8"/>
    <w:rsid w:val="009339AD"/>
    <w:rsid w:val="00933E9F"/>
    <w:rsid w:val="00934CAF"/>
    <w:rsid w:val="00934D0E"/>
    <w:rsid w:val="00934DC6"/>
    <w:rsid w:val="00935162"/>
    <w:rsid w:val="00935257"/>
    <w:rsid w:val="00935525"/>
    <w:rsid w:val="00935639"/>
    <w:rsid w:val="00935B27"/>
    <w:rsid w:val="00935B9D"/>
    <w:rsid w:val="00935BDB"/>
    <w:rsid w:val="00935E5E"/>
    <w:rsid w:val="0093621E"/>
    <w:rsid w:val="0093672C"/>
    <w:rsid w:val="00936DD3"/>
    <w:rsid w:val="00936EE0"/>
    <w:rsid w:val="0093759B"/>
    <w:rsid w:val="0093761C"/>
    <w:rsid w:val="00937882"/>
    <w:rsid w:val="00937DCB"/>
    <w:rsid w:val="0094087E"/>
    <w:rsid w:val="00941060"/>
    <w:rsid w:val="00941D34"/>
    <w:rsid w:val="00942316"/>
    <w:rsid w:val="0094231A"/>
    <w:rsid w:val="00942652"/>
    <w:rsid w:val="00942C98"/>
    <w:rsid w:val="0094370D"/>
    <w:rsid w:val="0094377B"/>
    <w:rsid w:val="00944622"/>
    <w:rsid w:val="00944632"/>
    <w:rsid w:val="00944F0D"/>
    <w:rsid w:val="00944FE1"/>
    <w:rsid w:val="009453CD"/>
    <w:rsid w:val="00945618"/>
    <w:rsid w:val="009462A3"/>
    <w:rsid w:val="009466D0"/>
    <w:rsid w:val="00946DBD"/>
    <w:rsid w:val="00946DCF"/>
    <w:rsid w:val="00947145"/>
    <w:rsid w:val="0094714E"/>
    <w:rsid w:val="00947B7C"/>
    <w:rsid w:val="00950731"/>
    <w:rsid w:val="0095088C"/>
    <w:rsid w:val="00950926"/>
    <w:rsid w:val="00950FAA"/>
    <w:rsid w:val="00951384"/>
    <w:rsid w:val="00951A30"/>
    <w:rsid w:val="00951DE0"/>
    <w:rsid w:val="00951E18"/>
    <w:rsid w:val="00951F2F"/>
    <w:rsid w:val="00952430"/>
    <w:rsid w:val="00952B12"/>
    <w:rsid w:val="00953ADF"/>
    <w:rsid w:val="00953C59"/>
    <w:rsid w:val="00953DDE"/>
    <w:rsid w:val="00953E62"/>
    <w:rsid w:val="009548F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56E"/>
    <w:rsid w:val="009639FA"/>
    <w:rsid w:val="00963D82"/>
    <w:rsid w:val="00963DB6"/>
    <w:rsid w:val="009644E0"/>
    <w:rsid w:val="00964706"/>
    <w:rsid w:val="0096480D"/>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67EE7"/>
    <w:rsid w:val="009703EC"/>
    <w:rsid w:val="00970D81"/>
    <w:rsid w:val="00970E31"/>
    <w:rsid w:val="009717DC"/>
    <w:rsid w:val="00971B82"/>
    <w:rsid w:val="00971EE4"/>
    <w:rsid w:val="00971F9B"/>
    <w:rsid w:val="00972570"/>
    <w:rsid w:val="0097289C"/>
    <w:rsid w:val="00972CFE"/>
    <w:rsid w:val="00972D9E"/>
    <w:rsid w:val="0097315F"/>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935"/>
    <w:rsid w:val="00976CF9"/>
    <w:rsid w:val="009770BF"/>
    <w:rsid w:val="009777D9"/>
    <w:rsid w:val="0097799C"/>
    <w:rsid w:val="00980230"/>
    <w:rsid w:val="0098081A"/>
    <w:rsid w:val="00980830"/>
    <w:rsid w:val="00980863"/>
    <w:rsid w:val="009808DC"/>
    <w:rsid w:val="00980911"/>
    <w:rsid w:val="00980C2C"/>
    <w:rsid w:val="00980DA8"/>
    <w:rsid w:val="009810A7"/>
    <w:rsid w:val="009810AF"/>
    <w:rsid w:val="009810FF"/>
    <w:rsid w:val="00981455"/>
    <w:rsid w:val="0098148E"/>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3D0"/>
    <w:rsid w:val="00986C26"/>
    <w:rsid w:val="009879A3"/>
    <w:rsid w:val="00987A0A"/>
    <w:rsid w:val="00987ADA"/>
    <w:rsid w:val="00987B9F"/>
    <w:rsid w:val="0099031F"/>
    <w:rsid w:val="00990AE4"/>
    <w:rsid w:val="00990BFE"/>
    <w:rsid w:val="009916D7"/>
    <w:rsid w:val="009917F5"/>
    <w:rsid w:val="009918D9"/>
    <w:rsid w:val="00991B88"/>
    <w:rsid w:val="009921D8"/>
    <w:rsid w:val="0099222B"/>
    <w:rsid w:val="00992B3C"/>
    <w:rsid w:val="00992C47"/>
    <w:rsid w:val="00992FAA"/>
    <w:rsid w:val="009930D0"/>
    <w:rsid w:val="00993452"/>
    <w:rsid w:val="0099360E"/>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C5F"/>
    <w:rsid w:val="009A0F3F"/>
    <w:rsid w:val="009A2358"/>
    <w:rsid w:val="009A28E1"/>
    <w:rsid w:val="009A2AE6"/>
    <w:rsid w:val="009A3766"/>
    <w:rsid w:val="009A37C7"/>
    <w:rsid w:val="009A3CD9"/>
    <w:rsid w:val="009A3E87"/>
    <w:rsid w:val="009A4700"/>
    <w:rsid w:val="009A48B9"/>
    <w:rsid w:val="009A55B2"/>
    <w:rsid w:val="009A58BA"/>
    <w:rsid w:val="009A58F2"/>
    <w:rsid w:val="009A5C23"/>
    <w:rsid w:val="009A616F"/>
    <w:rsid w:val="009A6558"/>
    <w:rsid w:val="009A686E"/>
    <w:rsid w:val="009A6C61"/>
    <w:rsid w:val="009A70AF"/>
    <w:rsid w:val="009A729C"/>
    <w:rsid w:val="009A795A"/>
    <w:rsid w:val="009A7A06"/>
    <w:rsid w:val="009B00B6"/>
    <w:rsid w:val="009B0A6D"/>
    <w:rsid w:val="009B0F97"/>
    <w:rsid w:val="009B1352"/>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9E"/>
    <w:rsid w:val="009B68A0"/>
    <w:rsid w:val="009B68E5"/>
    <w:rsid w:val="009B695F"/>
    <w:rsid w:val="009B6BC0"/>
    <w:rsid w:val="009B6C6E"/>
    <w:rsid w:val="009B7079"/>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C7ED3"/>
    <w:rsid w:val="009D01F3"/>
    <w:rsid w:val="009D06E0"/>
    <w:rsid w:val="009D085A"/>
    <w:rsid w:val="009D0948"/>
    <w:rsid w:val="009D0ADA"/>
    <w:rsid w:val="009D1267"/>
    <w:rsid w:val="009D1760"/>
    <w:rsid w:val="009D177A"/>
    <w:rsid w:val="009D1A07"/>
    <w:rsid w:val="009D1C79"/>
    <w:rsid w:val="009D1FA9"/>
    <w:rsid w:val="009D2089"/>
    <w:rsid w:val="009D2F16"/>
    <w:rsid w:val="009D4509"/>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6F8"/>
    <w:rsid w:val="009E3740"/>
    <w:rsid w:val="009E3FC2"/>
    <w:rsid w:val="009E4306"/>
    <w:rsid w:val="009E4780"/>
    <w:rsid w:val="009E4FEE"/>
    <w:rsid w:val="009E555E"/>
    <w:rsid w:val="009E64C3"/>
    <w:rsid w:val="009E6534"/>
    <w:rsid w:val="009E6789"/>
    <w:rsid w:val="009E6B7F"/>
    <w:rsid w:val="009E6DBB"/>
    <w:rsid w:val="009E6E70"/>
    <w:rsid w:val="009E7089"/>
    <w:rsid w:val="009E791A"/>
    <w:rsid w:val="009F0645"/>
    <w:rsid w:val="009F0FCF"/>
    <w:rsid w:val="009F128D"/>
    <w:rsid w:val="009F232E"/>
    <w:rsid w:val="009F2389"/>
    <w:rsid w:val="009F2D73"/>
    <w:rsid w:val="009F3515"/>
    <w:rsid w:val="009F3FA6"/>
    <w:rsid w:val="009F40F0"/>
    <w:rsid w:val="009F4119"/>
    <w:rsid w:val="009F437F"/>
    <w:rsid w:val="009F446B"/>
    <w:rsid w:val="009F4A6B"/>
    <w:rsid w:val="009F5513"/>
    <w:rsid w:val="009F57BC"/>
    <w:rsid w:val="009F5FF2"/>
    <w:rsid w:val="009F62D0"/>
    <w:rsid w:val="009F6683"/>
    <w:rsid w:val="009F6AC0"/>
    <w:rsid w:val="009F6BFF"/>
    <w:rsid w:val="009F7612"/>
    <w:rsid w:val="009F7B11"/>
    <w:rsid w:val="00A00048"/>
    <w:rsid w:val="00A0066C"/>
    <w:rsid w:val="00A0088D"/>
    <w:rsid w:val="00A00E2A"/>
    <w:rsid w:val="00A01228"/>
    <w:rsid w:val="00A01305"/>
    <w:rsid w:val="00A01613"/>
    <w:rsid w:val="00A0165F"/>
    <w:rsid w:val="00A016BB"/>
    <w:rsid w:val="00A0189F"/>
    <w:rsid w:val="00A01E59"/>
    <w:rsid w:val="00A01EFD"/>
    <w:rsid w:val="00A020EB"/>
    <w:rsid w:val="00A02604"/>
    <w:rsid w:val="00A027F9"/>
    <w:rsid w:val="00A0290C"/>
    <w:rsid w:val="00A02911"/>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692"/>
    <w:rsid w:val="00A05901"/>
    <w:rsid w:val="00A06DBB"/>
    <w:rsid w:val="00A06DD9"/>
    <w:rsid w:val="00A06EFF"/>
    <w:rsid w:val="00A07110"/>
    <w:rsid w:val="00A07B6B"/>
    <w:rsid w:val="00A07C0B"/>
    <w:rsid w:val="00A10348"/>
    <w:rsid w:val="00A10522"/>
    <w:rsid w:val="00A109D8"/>
    <w:rsid w:val="00A10A54"/>
    <w:rsid w:val="00A10B9C"/>
    <w:rsid w:val="00A112FD"/>
    <w:rsid w:val="00A11649"/>
    <w:rsid w:val="00A1181E"/>
    <w:rsid w:val="00A11B2D"/>
    <w:rsid w:val="00A11D06"/>
    <w:rsid w:val="00A11E54"/>
    <w:rsid w:val="00A120D7"/>
    <w:rsid w:val="00A1291A"/>
    <w:rsid w:val="00A13741"/>
    <w:rsid w:val="00A140DE"/>
    <w:rsid w:val="00A14FFC"/>
    <w:rsid w:val="00A15165"/>
    <w:rsid w:val="00A153C5"/>
    <w:rsid w:val="00A15635"/>
    <w:rsid w:val="00A158AE"/>
    <w:rsid w:val="00A15DD5"/>
    <w:rsid w:val="00A16569"/>
    <w:rsid w:val="00A168DD"/>
    <w:rsid w:val="00A16B87"/>
    <w:rsid w:val="00A16C13"/>
    <w:rsid w:val="00A16EFA"/>
    <w:rsid w:val="00A16F20"/>
    <w:rsid w:val="00A16F7A"/>
    <w:rsid w:val="00A17CC3"/>
    <w:rsid w:val="00A17D54"/>
    <w:rsid w:val="00A17DF8"/>
    <w:rsid w:val="00A2128F"/>
    <w:rsid w:val="00A2142C"/>
    <w:rsid w:val="00A216F3"/>
    <w:rsid w:val="00A21971"/>
    <w:rsid w:val="00A21B3B"/>
    <w:rsid w:val="00A21D4C"/>
    <w:rsid w:val="00A22017"/>
    <w:rsid w:val="00A22291"/>
    <w:rsid w:val="00A224D7"/>
    <w:rsid w:val="00A2258E"/>
    <w:rsid w:val="00A22643"/>
    <w:rsid w:val="00A22861"/>
    <w:rsid w:val="00A23A98"/>
    <w:rsid w:val="00A24949"/>
    <w:rsid w:val="00A2533C"/>
    <w:rsid w:val="00A253C9"/>
    <w:rsid w:val="00A259BB"/>
    <w:rsid w:val="00A259FF"/>
    <w:rsid w:val="00A26237"/>
    <w:rsid w:val="00A26A28"/>
    <w:rsid w:val="00A26E9C"/>
    <w:rsid w:val="00A27687"/>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2ED6"/>
    <w:rsid w:val="00A34410"/>
    <w:rsid w:val="00A345CD"/>
    <w:rsid w:val="00A34BEB"/>
    <w:rsid w:val="00A3566B"/>
    <w:rsid w:val="00A35A25"/>
    <w:rsid w:val="00A35B75"/>
    <w:rsid w:val="00A35D14"/>
    <w:rsid w:val="00A35E40"/>
    <w:rsid w:val="00A36073"/>
    <w:rsid w:val="00A36495"/>
    <w:rsid w:val="00A36505"/>
    <w:rsid w:val="00A36CBB"/>
    <w:rsid w:val="00A37003"/>
    <w:rsid w:val="00A37146"/>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683"/>
    <w:rsid w:val="00A42684"/>
    <w:rsid w:val="00A42702"/>
    <w:rsid w:val="00A427A3"/>
    <w:rsid w:val="00A429AC"/>
    <w:rsid w:val="00A429DC"/>
    <w:rsid w:val="00A42A53"/>
    <w:rsid w:val="00A42B70"/>
    <w:rsid w:val="00A42D22"/>
    <w:rsid w:val="00A42E40"/>
    <w:rsid w:val="00A430BF"/>
    <w:rsid w:val="00A430ED"/>
    <w:rsid w:val="00A431F1"/>
    <w:rsid w:val="00A43213"/>
    <w:rsid w:val="00A438C5"/>
    <w:rsid w:val="00A43A6C"/>
    <w:rsid w:val="00A43DA2"/>
    <w:rsid w:val="00A43F41"/>
    <w:rsid w:val="00A43F90"/>
    <w:rsid w:val="00A445EC"/>
    <w:rsid w:val="00A44AEC"/>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9C5"/>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60F"/>
    <w:rsid w:val="00A639E6"/>
    <w:rsid w:val="00A63D23"/>
    <w:rsid w:val="00A64196"/>
    <w:rsid w:val="00A641D8"/>
    <w:rsid w:val="00A64235"/>
    <w:rsid w:val="00A64275"/>
    <w:rsid w:val="00A6556D"/>
    <w:rsid w:val="00A658DD"/>
    <w:rsid w:val="00A659F2"/>
    <w:rsid w:val="00A65A8E"/>
    <w:rsid w:val="00A660CF"/>
    <w:rsid w:val="00A6636E"/>
    <w:rsid w:val="00A66890"/>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B8D"/>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D68"/>
    <w:rsid w:val="00A83E82"/>
    <w:rsid w:val="00A84193"/>
    <w:rsid w:val="00A85525"/>
    <w:rsid w:val="00A85AF5"/>
    <w:rsid w:val="00A85BC9"/>
    <w:rsid w:val="00A8634A"/>
    <w:rsid w:val="00A86543"/>
    <w:rsid w:val="00A866A2"/>
    <w:rsid w:val="00A867B6"/>
    <w:rsid w:val="00A869F4"/>
    <w:rsid w:val="00A871DC"/>
    <w:rsid w:val="00A8798C"/>
    <w:rsid w:val="00A879AE"/>
    <w:rsid w:val="00A87C8B"/>
    <w:rsid w:val="00A87EDA"/>
    <w:rsid w:val="00A902A1"/>
    <w:rsid w:val="00A9052E"/>
    <w:rsid w:val="00A90813"/>
    <w:rsid w:val="00A908C1"/>
    <w:rsid w:val="00A910C0"/>
    <w:rsid w:val="00A913CB"/>
    <w:rsid w:val="00A91AE5"/>
    <w:rsid w:val="00A91B04"/>
    <w:rsid w:val="00A91B7B"/>
    <w:rsid w:val="00A91D85"/>
    <w:rsid w:val="00A91DC6"/>
    <w:rsid w:val="00A928D4"/>
    <w:rsid w:val="00A92934"/>
    <w:rsid w:val="00A9321F"/>
    <w:rsid w:val="00A935C4"/>
    <w:rsid w:val="00A93675"/>
    <w:rsid w:val="00A94502"/>
    <w:rsid w:val="00A94BCE"/>
    <w:rsid w:val="00A94E63"/>
    <w:rsid w:val="00A95402"/>
    <w:rsid w:val="00A9559E"/>
    <w:rsid w:val="00A95692"/>
    <w:rsid w:val="00A959C7"/>
    <w:rsid w:val="00A95BAA"/>
    <w:rsid w:val="00A95E50"/>
    <w:rsid w:val="00A96043"/>
    <w:rsid w:val="00A9666A"/>
    <w:rsid w:val="00A96D7E"/>
    <w:rsid w:val="00A96E23"/>
    <w:rsid w:val="00A9701A"/>
    <w:rsid w:val="00A977D4"/>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73C"/>
    <w:rsid w:val="00AB2D3C"/>
    <w:rsid w:val="00AB2F34"/>
    <w:rsid w:val="00AB3332"/>
    <w:rsid w:val="00AB39CB"/>
    <w:rsid w:val="00AB4194"/>
    <w:rsid w:val="00AB4339"/>
    <w:rsid w:val="00AB4372"/>
    <w:rsid w:val="00AB4510"/>
    <w:rsid w:val="00AB4832"/>
    <w:rsid w:val="00AB554C"/>
    <w:rsid w:val="00AB5A31"/>
    <w:rsid w:val="00AB5A62"/>
    <w:rsid w:val="00AB5C5E"/>
    <w:rsid w:val="00AB5DD3"/>
    <w:rsid w:val="00AB6012"/>
    <w:rsid w:val="00AB627A"/>
    <w:rsid w:val="00AB6368"/>
    <w:rsid w:val="00AB67D8"/>
    <w:rsid w:val="00AB6FFA"/>
    <w:rsid w:val="00AB7015"/>
    <w:rsid w:val="00AB70BB"/>
    <w:rsid w:val="00AB768F"/>
    <w:rsid w:val="00AB76A4"/>
    <w:rsid w:val="00AB7821"/>
    <w:rsid w:val="00AB7B23"/>
    <w:rsid w:val="00AC000C"/>
    <w:rsid w:val="00AC0EF9"/>
    <w:rsid w:val="00AC16E6"/>
    <w:rsid w:val="00AC24B9"/>
    <w:rsid w:val="00AC255F"/>
    <w:rsid w:val="00AC2648"/>
    <w:rsid w:val="00AC2806"/>
    <w:rsid w:val="00AC2F9C"/>
    <w:rsid w:val="00AC30D5"/>
    <w:rsid w:val="00AC347B"/>
    <w:rsid w:val="00AC38D7"/>
    <w:rsid w:val="00AC4149"/>
    <w:rsid w:val="00AC41DA"/>
    <w:rsid w:val="00AC48F7"/>
    <w:rsid w:val="00AC4C5D"/>
    <w:rsid w:val="00AC4E1A"/>
    <w:rsid w:val="00AC4E70"/>
    <w:rsid w:val="00AC4FDC"/>
    <w:rsid w:val="00AC562D"/>
    <w:rsid w:val="00AC5694"/>
    <w:rsid w:val="00AC5B40"/>
    <w:rsid w:val="00AC5B4C"/>
    <w:rsid w:val="00AC60F1"/>
    <w:rsid w:val="00AC6580"/>
    <w:rsid w:val="00AC67D9"/>
    <w:rsid w:val="00AC6D43"/>
    <w:rsid w:val="00AC7022"/>
    <w:rsid w:val="00AC71B1"/>
    <w:rsid w:val="00AC73D4"/>
    <w:rsid w:val="00AC792A"/>
    <w:rsid w:val="00AC79D8"/>
    <w:rsid w:val="00AC7AE1"/>
    <w:rsid w:val="00AC7C40"/>
    <w:rsid w:val="00AD0047"/>
    <w:rsid w:val="00AD0391"/>
    <w:rsid w:val="00AD060E"/>
    <w:rsid w:val="00AD0FFF"/>
    <w:rsid w:val="00AD11B4"/>
    <w:rsid w:val="00AD1456"/>
    <w:rsid w:val="00AD14FE"/>
    <w:rsid w:val="00AD2254"/>
    <w:rsid w:val="00AD284B"/>
    <w:rsid w:val="00AD2916"/>
    <w:rsid w:val="00AD299C"/>
    <w:rsid w:val="00AD2B2F"/>
    <w:rsid w:val="00AD390F"/>
    <w:rsid w:val="00AD3CAC"/>
    <w:rsid w:val="00AD3CE8"/>
    <w:rsid w:val="00AD405B"/>
    <w:rsid w:val="00AD4680"/>
    <w:rsid w:val="00AD4687"/>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D79DA"/>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6C40"/>
    <w:rsid w:val="00AE703B"/>
    <w:rsid w:val="00AE7138"/>
    <w:rsid w:val="00AE74C6"/>
    <w:rsid w:val="00AE7941"/>
    <w:rsid w:val="00AE7DDA"/>
    <w:rsid w:val="00AE7F3A"/>
    <w:rsid w:val="00AF0896"/>
    <w:rsid w:val="00AF0A69"/>
    <w:rsid w:val="00AF0AEF"/>
    <w:rsid w:val="00AF0D3B"/>
    <w:rsid w:val="00AF11DA"/>
    <w:rsid w:val="00AF122F"/>
    <w:rsid w:val="00AF133F"/>
    <w:rsid w:val="00AF15A2"/>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729"/>
    <w:rsid w:val="00AF4E33"/>
    <w:rsid w:val="00AF51D7"/>
    <w:rsid w:val="00AF5534"/>
    <w:rsid w:val="00AF5781"/>
    <w:rsid w:val="00AF5939"/>
    <w:rsid w:val="00AF689D"/>
    <w:rsid w:val="00AF71A6"/>
    <w:rsid w:val="00AF7313"/>
    <w:rsid w:val="00AF76C1"/>
    <w:rsid w:val="00AF7897"/>
    <w:rsid w:val="00B00592"/>
    <w:rsid w:val="00B00EE7"/>
    <w:rsid w:val="00B01169"/>
    <w:rsid w:val="00B018D0"/>
    <w:rsid w:val="00B01B87"/>
    <w:rsid w:val="00B01EFF"/>
    <w:rsid w:val="00B01FEB"/>
    <w:rsid w:val="00B027F4"/>
    <w:rsid w:val="00B02954"/>
    <w:rsid w:val="00B02FFE"/>
    <w:rsid w:val="00B04625"/>
    <w:rsid w:val="00B04980"/>
    <w:rsid w:val="00B04E66"/>
    <w:rsid w:val="00B04EDE"/>
    <w:rsid w:val="00B0525D"/>
    <w:rsid w:val="00B05AE2"/>
    <w:rsid w:val="00B0636E"/>
    <w:rsid w:val="00B0719E"/>
    <w:rsid w:val="00B072A1"/>
    <w:rsid w:val="00B078AF"/>
    <w:rsid w:val="00B07CF6"/>
    <w:rsid w:val="00B1024E"/>
    <w:rsid w:val="00B10474"/>
    <w:rsid w:val="00B105D4"/>
    <w:rsid w:val="00B1069D"/>
    <w:rsid w:val="00B10946"/>
    <w:rsid w:val="00B10D32"/>
    <w:rsid w:val="00B10D3B"/>
    <w:rsid w:val="00B10F30"/>
    <w:rsid w:val="00B1164D"/>
    <w:rsid w:val="00B11678"/>
    <w:rsid w:val="00B11A88"/>
    <w:rsid w:val="00B126B6"/>
    <w:rsid w:val="00B12E4B"/>
    <w:rsid w:val="00B139B7"/>
    <w:rsid w:val="00B13C68"/>
    <w:rsid w:val="00B13D36"/>
    <w:rsid w:val="00B13DBD"/>
    <w:rsid w:val="00B14130"/>
    <w:rsid w:val="00B14F3D"/>
    <w:rsid w:val="00B155EA"/>
    <w:rsid w:val="00B1618F"/>
    <w:rsid w:val="00B16C2B"/>
    <w:rsid w:val="00B16CB4"/>
    <w:rsid w:val="00B17620"/>
    <w:rsid w:val="00B200C0"/>
    <w:rsid w:val="00B2024A"/>
    <w:rsid w:val="00B20869"/>
    <w:rsid w:val="00B20A48"/>
    <w:rsid w:val="00B21163"/>
    <w:rsid w:val="00B21700"/>
    <w:rsid w:val="00B219A0"/>
    <w:rsid w:val="00B223A6"/>
    <w:rsid w:val="00B228DB"/>
    <w:rsid w:val="00B22DCB"/>
    <w:rsid w:val="00B22FA0"/>
    <w:rsid w:val="00B22FC2"/>
    <w:rsid w:val="00B23184"/>
    <w:rsid w:val="00B23248"/>
    <w:rsid w:val="00B23481"/>
    <w:rsid w:val="00B238CC"/>
    <w:rsid w:val="00B23B3E"/>
    <w:rsid w:val="00B23E78"/>
    <w:rsid w:val="00B247D9"/>
    <w:rsid w:val="00B255A0"/>
    <w:rsid w:val="00B2575E"/>
    <w:rsid w:val="00B25889"/>
    <w:rsid w:val="00B258BB"/>
    <w:rsid w:val="00B25BB1"/>
    <w:rsid w:val="00B2641F"/>
    <w:rsid w:val="00B26F14"/>
    <w:rsid w:val="00B26F88"/>
    <w:rsid w:val="00B27B61"/>
    <w:rsid w:val="00B27D60"/>
    <w:rsid w:val="00B30A1F"/>
    <w:rsid w:val="00B30C7A"/>
    <w:rsid w:val="00B30FAF"/>
    <w:rsid w:val="00B31048"/>
    <w:rsid w:val="00B31C0A"/>
    <w:rsid w:val="00B31DDC"/>
    <w:rsid w:val="00B31E01"/>
    <w:rsid w:val="00B32097"/>
    <w:rsid w:val="00B3242E"/>
    <w:rsid w:val="00B324DF"/>
    <w:rsid w:val="00B32CE0"/>
    <w:rsid w:val="00B3309E"/>
    <w:rsid w:val="00B33200"/>
    <w:rsid w:val="00B3322B"/>
    <w:rsid w:val="00B33A7E"/>
    <w:rsid w:val="00B33E8B"/>
    <w:rsid w:val="00B3491B"/>
    <w:rsid w:val="00B34C9A"/>
    <w:rsid w:val="00B34EC0"/>
    <w:rsid w:val="00B35016"/>
    <w:rsid w:val="00B355DC"/>
    <w:rsid w:val="00B3579A"/>
    <w:rsid w:val="00B35807"/>
    <w:rsid w:val="00B358B1"/>
    <w:rsid w:val="00B35F0B"/>
    <w:rsid w:val="00B3636D"/>
    <w:rsid w:val="00B363C4"/>
    <w:rsid w:val="00B363D7"/>
    <w:rsid w:val="00B3681D"/>
    <w:rsid w:val="00B36CE2"/>
    <w:rsid w:val="00B36EC2"/>
    <w:rsid w:val="00B36FAF"/>
    <w:rsid w:val="00B3708C"/>
    <w:rsid w:val="00B37565"/>
    <w:rsid w:val="00B378E2"/>
    <w:rsid w:val="00B37E7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5F"/>
    <w:rsid w:val="00B448BE"/>
    <w:rsid w:val="00B44ACA"/>
    <w:rsid w:val="00B44CBC"/>
    <w:rsid w:val="00B45119"/>
    <w:rsid w:val="00B45E36"/>
    <w:rsid w:val="00B47F3F"/>
    <w:rsid w:val="00B50804"/>
    <w:rsid w:val="00B50AB0"/>
    <w:rsid w:val="00B50F11"/>
    <w:rsid w:val="00B50F78"/>
    <w:rsid w:val="00B50FA3"/>
    <w:rsid w:val="00B511BB"/>
    <w:rsid w:val="00B51559"/>
    <w:rsid w:val="00B5191C"/>
    <w:rsid w:val="00B51C6C"/>
    <w:rsid w:val="00B51C83"/>
    <w:rsid w:val="00B5204F"/>
    <w:rsid w:val="00B529D7"/>
    <w:rsid w:val="00B52B08"/>
    <w:rsid w:val="00B5382E"/>
    <w:rsid w:val="00B5395D"/>
    <w:rsid w:val="00B53972"/>
    <w:rsid w:val="00B53BC7"/>
    <w:rsid w:val="00B54EA8"/>
    <w:rsid w:val="00B5500D"/>
    <w:rsid w:val="00B5554C"/>
    <w:rsid w:val="00B55564"/>
    <w:rsid w:val="00B56226"/>
    <w:rsid w:val="00B5675D"/>
    <w:rsid w:val="00B56832"/>
    <w:rsid w:val="00B56932"/>
    <w:rsid w:val="00B56972"/>
    <w:rsid w:val="00B56F61"/>
    <w:rsid w:val="00B56F74"/>
    <w:rsid w:val="00B5764D"/>
    <w:rsid w:val="00B576FF"/>
    <w:rsid w:val="00B57E71"/>
    <w:rsid w:val="00B60785"/>
    <w:rsid w:val="00B60B2E"/>
    <w:rsid w:val="00B61695"/>
    <w:rsid w:val="00B61920"/>
    <w:rsid w:val="00B61F07"/>
    <w:rsid w:val="00B62017"/>
    <w:rsid w:val="00B62133"/>
    <w:rsid w:val="00B6218F"/>
    <w:rsid w:val="00B62318"/>
    <w:rsid w:val="00B62418"/>
    <w:rsid w:val="00B630BB"/>
    <w:rsid w:val="00B63637"/>
    <w:rsid w:val="00B6386A"/>
    <w:rsid w:val="00B63AC3"/>
    <w:rsid w:val="00B63C70"/>
    <w:rsid w:val="00B64005"/>
    <w:rsid w:val="00B64125"/>
    <w:rsid w:val="00B64B08"/>
    <w:rsid w:val="00B65982"/>
    <w:rsid w:val="00B65D02"/>
    <w:rsid w:val="00B65EDB"/>
    <w:rsid w:val="00B6683C"/>
    <w:rsid w:val="00B66E5C"/>
    <w:rsid w:val="00B670B1"/>
    <w:rsid w:val="00B67116"/>
    <w:rsid w:val="00B67225"/>
    <w:rsid w:val="00B67606"/>
    <w:rsid w:val="00B67AAE"/>
    <w:rsid w:val="00B67B15"/>
    <w:rsid w:val="00B70566"/>
    <w:rsid w:val="00B7063A"/>
    <w:rsid w:val="00B707C4"/>
    <w:rsid w:val="00B70EF0"/>
    <w:rsid w:val="00B71F6E"/>
    <w:rsid w:val="00B71FFF"/>
    <w:rsid w:val="00B72415"/>
    <w:rsid w:val="00B7255B"/>
    <w:rsid w:val="00B72A4B"/>
    <w:rsid w:val="00B72AFD"/>
    <w:rsid w:val="00B72E7F"/>
    <w:rsid w:val="00B72FBD"/>
    <w:rsid w:val="00B732D5"/>
    <w:rsid w:val="00B7340B"/>
    <w:rsid w:val="00B73AD6"/>
    <w:rsid w:val="00B73B2C"/>
    <w:rsid w:val="00B73DB2"/>
    <w:rsid w:val="00B74F6B"/>
    <w:rsid w:val="00B7516C"/>
    <w:rsid w:val="00B75315"/>
    <w:rsid w:val="00B75790"/>
    <w:rsid w:val="00B759E5"/>
    <w:rsid w:val="00B75A0D"/>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ACD"/>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4D3B"/>
    <w:rsid w:val="00B85224"/>
    <w:rsid w:val="00B85271"/>
    <w:rsid w:val="00B8564A"/>
    <w:rsid w:val="00B861B3"/>
    <w:rsid w:val="00B86276"/>
    <w:rsid w:val="00B867F9"/>
    <w:rsid w:val="00B86A39"/>
    <w:rsid w:val="00B878CD"/>
    <w:rsid w:val="00B87A77"/>
    <w:rsid w:val="00B87AA3"/>
    <w:rsid w:val="00B90037"/>
    <w:rsid w:val="00B900EE"/>
    <w:rsid w:val="00B904E5"/>
    <w:rsid w:val="00B906F7"/>
    <w:rsid w:val="00B90D67"/>
    <w:rsid w:val="00B90DA6"/>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9EE"/>
    <w:rsid w:val="00B95BE1"/>
    <w:rsid w:val="00B96018"/>
    <w:rsid w:val="00B96841"/>
    <w:rsid w:val="00B968C8"/>
    <w:rsid w:val="00B96D61"/>
    <w:rsid w:val="00B96E5B"/>
    <w:rsid w:val="00B970D4"/>
    <w:rsid w:val="00B97D22"/>
    <w:rsid w:val="00BA0253"/>
    <w:rsid w:val="00BA041D"/>
    <w:rsid w:val="00BA067D"/>
    <w:rsid w:val="00BA082F"/>
    <w:rsid w:val="00BA11D4"/>
    <w:rsid w:val="00BA1624"/>
    <w:rsid w:val="00BA222F"/>
    <w:rsid w:val="00BA28B0"/>
    <w:rsid w:val="00BA2C19"/>
    <w:rsid w:val="00BA2E11"/>
    <w:rsid w:val="00BA32D3"/>
    <w:rsid w:val="00BA3561"/>
    <w:rsid w:val="00BA373E"/>
    <w:rsid w:val="00BA387A"/>
    <w:rsid w:val="00BA3D49"/>
    <w:rsid w:val="00BA3DDF"/>
    <w:rsid w:val="00BA3E98"/>
    <w:rsid w:val="00BA42A5"/>
    <w:rsid w:val="00BA4304"/>
    <w:rsid w:val="00BA44E0"/>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950"/>
    <w:rsid w:val="00BB3BEC"/>
    <w:rsid w:val="00BB425A"/>
    <w:rsid w:val="00BB4464"/>
    <w:rsid w:val="00BB44A9"/>
    <w:rsid w:val="00BB4664"/>
    <w:rsid w:val="00BB4954"/>
    <w:rsid w:val="00BB4D45"/>
    <w:rsid w:val="00BB588F"/>
    <w:rsid w:val="00BB5DFC"/>
    <w:rsid w:val="00BB5FFB"/>
    <w:rsid w:val="00BB6304"/>
    <w:rsid w:val="00BB6526"/>
    <w:rsid w:val="00BB66C5"/>
    <w:rsid w:val="00BB6A5B"/>
    <w:rsid w:val="00BB6F29"/>
    <w:rsid w:val="00BB6FA1"/>
    <w:rsid w:val="00BB74BB"/>
    <w:rsid w:val="00BB7DB2"/>
    <w:rsid w:val="00BC027B"/>
    <w:rsid w:val="00BC0A28"/>
    <w:rsid w:val="00BC160E"/>
    <w:rsid w:val="00BC174B"/>
    <w:rsid w:val="00BC1977"/>
    <w:rsid w:val="00BC1B15"/>
    <w:rsid w:val="00BC1B40"/>
    <w:rsid w:val="00BC2111"/>
    <w:rsid w:val="00BC2163"/>
    <w:rsid w:val="00BC27DF"/>
    <w:rsid w:val="00BC2C56"/>
    <w:rsid w:val="00BC2E1C"/>
    <w:rsid w:val="00BC2EEC"/>
    <w:rsid w:val="00BC3580"/>
    <w:rsid w:val="00BC36D9"/>
    <w:rsid w:val="00BC3E66"/>
    <w:rsid w:val="00BC4A22"/>
    <w:rsid w:val="00BC615A"/>
    <w:rsid w:val="00BC646F"/>
    <w:rsid w:val="00BC69B1"/>
    <w:rsid w:val="00BC6B6D"/>
    <w:rsid w:val="00BC7727"/>
    <w:rsid w:val="00BC7801"/>
    <w:rsid w:val="00BC784D"/>
    <w:rsid w:val="00BC7BBA"/>
    <w:rsid w:val="00BC7CFB"/>
    <w:rsid w:val="00BC7EBE"/>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9A5"/>
    <w:rsid w:val="00BD2A9A"/>
    <w:rsid w:val="00BD2C9C"/>
    <w:rsid w:val="00BD33FF"/>
    <w:rsid w:val="00BD372D"/>
    <w:rsid w:val="00BD3905"/>
    <w:rsid w:val="00BD3E46"/>
    <w:rsid w:val="00BD3F8D"/>
    <w:rsid w:val="00BD52EE"/>
    <w:rsid w:val="00BD572B"/>
    <w:rsid w:val="00BD5D71"/>
    <w:rsid w:val="00BD5F66"/>
    <w:rsid w:val="00BD7A56"/>
    <w:rsid w:val="00BD7A7D"/>
    <w:rsid w:val="00BD7B92"/>
    <w:rsid w:val="00BD7E3E"/>
    <w:rsid w:val="00BD7F7F"/>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837"/>
    <w:rsid w:val="00BE3C62"/>
    <w:rsid w:val="00BE3F0D"/>
    <w:rsid w:val="00BE4442"/>
    <w:rsid w:val="00BE447F"/>
    <w:rsid w:val="00BE4792"/>
    <w:rsid w:val="00BE4F71"/>
    <w:rsid w:val="00BE6732"/>
    <w:rsid w:val="00BE6751"/>
    <w:rsid w:val="00BE6971"/>
    <w:rsid w:val="00BE6C2D"/>
    <w:rsid w:val="00BE7191"/>
    <w:rsid w:val="00BE7583"/>
    <w:rsid w:val="00BE784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3B7"/>
    <w:rsid w:val="00BF34A8"/>
    <w:rsid w:val="00BF37E3"/>
    <w:rsid w:val="00BF38FB"/>
    <w:rsid w:val="00BF414B"/>
    <w:rsid w:val="00BF4921"/>
    <w:rsid w:val="00BF4A63"/>
    <w:rsid w:val="00BF5324"/>
    <w:rsid w:val="00BF53B1"/>
    <w:rsid w:val="00BF53FC"/>
    <w:rsid w:val="00BF58A1"/>
    <w:rsid w:val="00BF59EE"/>
    <w:rsid w:val="00BF5AC3"/>
    <w:rsid w:val="00BF5F91"/>
    <w:rsid w:val="00BF7011"/>
    <w:rsid w:val="00BF75F0"/>
    <w:rsid w:val="00BF77BC"/>
    <w:rsid w:val="00C004DC"/>
    <w:rsid w:val="00C00B71"/>
    <w:rsid w:val="00C010D7"/>
    <w:rsid w:val="00C010E9"/>
    <w:rsid w:val="00C014B1"/>
    <w:rsid w:val="00C023C8"/>
    <w:rsid w:val="00C02866"/>
    <w:rsid w:val="00C02F35"/>
    <w:rsid w:val="00C03B04"/>
    <w:rsid w:val="00C03FF6"/>
    <w:rsid w:val="00C04086"/>
    <w:rsid w:val="00C04992"/>
    <w:rsid w:val="00C0545D"/>
    <w:rsid w:val="00C05772"/>
    <w:rsid w:val="00C05BC7"/>
    <w:rsid w:val="00C061AD"/>
    <w:rsid w:val="00C06222"/>
    <w:rsid w:val="00C0637D"/>
    <w:rsid w:val="00C066CB"/>
    <w:rsid w:val="00C066DC"/>
    <w:rsid w:val="00C06B9C"/>
    <w:rsid w:val="00C07433"/>
    <w:rsid w:val="00C078CE"/>
    <w:rsid w:val="00C07E40"/>
    <w:rsid w:val="00C10439"/>
    <w:rsid w:val="00C104AC"/>
    <w:rsid w:val="00C107B8"/>
    <w:rsid w:val="00C10CE5"/>
    <w:rsid w:val="00C10D01"/>
    <w:rsid w:val="00C11929"/>
    <w:rsid w:val="00C119E7"/>
    <w:rsid w:val="00C11C2F"/>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5FF0"/>
    <w:rsid w:val="00C16175"/>
    <w:rsid w:val="00C1649B"/>
    <w:rsid w:val="00C1706F"/>
    <w:rsid w:val="00C172B9"/>
    <w:rsid w:val="00C1799D"/>
    <w:rsid w:val="00C179CF"/>
    <w:rsid w:val="00C20019"/>
    <w:rsid w:val="00C201B9"/>
    <w:rsid w:val="00C20820"/>
    <w:rsid w:val="00C20AB7"/>
    <w:rsid w:val="00C20D12"/>
    <w:rsid w:val="00C20DC9"/>
    <w:rsid w:val="00C20E24"/>
    <w:rsid w:val="00C21022"/>
    <w:rsid w:val="00C214D4"/>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55D3"/>
    <w:rsid w:val="00C25D90"/>
    <w:rsid w:val="00C25FBA"/>
    <w:rsid w:val="00C26703"/>
    <w:rsid w:val="00C26BF3"/>
    <w:rsid w:val="00C2748C"/>
    <w:rsid w:val="00C2793E"/>
    <w:rsid w:val="00C27D6C"/>
    <w:rsid w:val="00C30FC2"/>
    <w:rsid w:val="00C30FF1"/>
    <w:rsid w:val="00C31186"/>
    <w:rsid w:val="00C313D4"/>
    <w:rsid w:val="00C3140D"/>
    <w:rsid w:val="00C325D3"/>
    <w:rsid w:val="00C327D5"/>
    <w:rsid w:val="00C332E4"/>
    <w:rsid w:val="00C33565"/>
    <w:rsid w:val="00C335C4"/>
    <w:rsid w:val="00C335CF"/>
    <w:rsid w:val="00C338DC"/>
    <w:rsid w:val="00C33A0F"/>
    <w:rsid w:val="00C33BC8"/>
    <w:rsid w:val="00C33FC9"/>
    <w:rsid w:val="00C34029"/>
    <w:rsid w:val="00C34339"/>
    <w:rsid w:val="00C343D6"/>
    <w:rsid w:val="00C34840"/>
    <w:rsid w:val="00C348A1"/>
    <w:rsid w:val="00C348FD"/>
    <w:rsid w:val="00C34A54"/>
    <w:rsid w:val="00C34CEA"/>
    <w:rsid w:val="00C350AA"/>
    <w:rsid w:val="00C354D1"/>
    <w:rsid w:val="00C3565D"/>
    <w:rsid w:val="00C35DEA"/>
    <w:rsid w:val="00C364AF"/>
    <w:rsid w:val="00C3672C"/>
    <w:rsid w:val="00C36D9F"/>
    <w:rsid w:val="00C3706E"/>
    <w:rsid w:val="00C37572"/>
    <w:rsid w:val="00C3788D"/>
    <w:rsid w:val="00C37E19"/>
    <w:rsid w:val="00C37EEE"/>
    <w:rsid w:val="00C4014B"/>
    <w:rsid w:val="00C41D03"/>
    <w:rsid w:val="00C4218E"/>
    <w:rsid w:val="00C426FA"/>
    <w:rsid w:val="00C42B25"/>
    <w:rsid w:val="00C42FDE"/>
    <w:rsid w:val="00C435BD"/>
    <w:rsid w:val="00C436FC"/>
    <w:rsid w:val="00C43E9B"/>
    <w:rsid w:val="00C4451F"/>
    <w:rsid w:val="00C4483E"/>
    <w:rsid w:val="00C44EDC"/>
    <w:rsid w:val="00C45114"/>
    <w:rsid w:val="00C46178"/>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737"/>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AA8"/>
    <w:rsid w:val="00C610AF"/>
    <w:rsid w:val="00C61192"/>
    <w:rsid w:val="00C619BE"/>
    <w:rsid w:val="00C61A64"/>
    <w:rsid w:val="00C61ABF"/>
    <w:rsid w:val="00C61C47"/>
    <w:rsid w:val="00C61D0B"/>
    <w:rsid w:val="00C62CAC"/>
    <w:rsid w:val="00C62DE2"/>
    <w:rsid w:val="00C63110"/>
    <w:rsid w:val="00C63DB5"/>
    <w:rsid w:val="00C6489D"/>
    <w:rsid w:val="00C64A5F"/>
    <w:rsid w:val="00C654C2"/>
    <w:rsid w:val="00C65BC7"/>
    <w:rsid w:val="00C661D5"/>
    <w:rsid w:val="00C661FA"/>
    <w:rsid w:val="00C663A6"/>
    <w:rsid w:val="00C663BF"/>
    <w:rsid w:val="00C67155"/>
    <w:rsid w:val="00C67216"/>
    <w:rsid w:val="00C67CDE"/>
    <w:rsid w:val="00C700A5"/>
    <w:rsid w:val="00C700DE"/>
    <w:rsid w:val="00C70150"/>
    <w:rsid w:val="00C70287"/>
    <w:rsid w:val="00C7048F"/>
    <w:rsid w:val="00C70A2A"/>
    <w:rsid w:val="00C70BDB"/>
    <w:rsid w:val="00C70CDC"/>
    <w:rsid w:val="00C7126E"/>
    <w:rsid w:val="00C712A6"/>
    <w:rsid w:val="00C717A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33D"/>
    <w:rsid w:val="00C82393"/>
    <w:rsid w:val="00C8270C"/>
    <w:rsid w:val="00C82915"/>
    <w:rsid w:val="00C8293D"/>
    <w:rsid w:val="00C8296E"/>
    <w:rsid w:val="00C82AB1"/>
    <w:rsid w:val="00C82F79"/>
    <w:rsid w:val="00C82FA8"/>
    <w:rsid w:val="00C83972"/>
    <w:rsid w:val="00C84683"/>
    <w:rsid w:val="00C84912"/>
    <w:rsid w:val="00C84CA6"/>
    <w:rsid w:val="00C85952"/>
    <w:rsid w:val="00C8599F"/>
    <w:rsid w:val="00C87256"/>
    <w:rsid w:val="00C874F2"/>
    <w:rsid w:val="00C87584"/>
    <w:rsid w:val="00C87991"/>
    <w:rsid w:val="00C90254"/>
    <w:rsid w:val="00C902DA"/>
    <w:rsid w:val="00C9074B"/>
    <w:rsid w:val="00C912D3"/>
    <w:rsid w:val="00C91689"/>
    <w:rsid w:val="00C91839"/>
    <w:rsid w:val="00C918EA"/>
    <w:rsid w:val="00C921C6"/>
    <w:rsid w:val="00C92CD9"/>
    <w:rsid w:val="00C931F7"/>
    <w:rsid w:val="00C9345A"/>
    <w:rsid w:val="00C936C6"/>
    <w:rsid w:val="00C93855"/>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C5F"/>
    <w:rsid w:val="00C96D1C"/>
    <w:rsid w:val="00C9701D"/>
    <w:rsid w:val="00C97080"/>
    <w:rsid w:val="00C9712E"/>
    <w:rsid w:val="00C974B9"/>
    <w:rsid w:val="00C9756A"/>
    <w:rsid w:val="00C9761E"/>
    <w:rsid w:val="00C97666"/>
    <w:rsid w:val="00C9778E"/>
    <w:rsid w:val="00C97832"/>
    <w:rsid w:val="00C979AD"/>
    <w:rsid w:val="00C979DC"/>
    <w:rsid w:val="00CA042D"/>
    <w:rsid w:val="00CA0AB3"/>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C50"/>
    <w:rsid w:val="00CB6DDE"/>
    <w:rsid w:val="00CB73D9"/>
    <w:rsid w:val="00CB7E87"/>
    <w:rsid w:val="00CC09D2"/>
    <w:rsid w:val="00CC0C1D"/>
    <w:rsid w:val="00CC0EE5"/>
    <w:rsid w:val="00CC1A14"/>
    <w:rsid w:val="00CC1D30"/>
    <w:rsid w:val="00CC1D99"/>
    <w:rsid w:val="00CC1F5A"/>
    <w:rsid w:val="00CC2632"/>
    <w:rsid w:val="00CC2679"/>
    <w:rsid w:val="00CC2C67"/>
    <w:rsid w:val="00CC2D2C"/>
    <w:rsid w:val="00CC3851"/>
    <w:rsid w:val="00CC3BC7"/>
    <w:rsid w:val="00CC3F4C"/>
    <w:rsid w:val="00CC5026"/>
    <w:rsid w:val="00CC5418"/>
    <w:rsid w:val="00CC58B1"/>
    <w:rsid w:val="00CC5B44"/>
    <w:rsid w:val="00CC5CDD"/>
    <w:rsid w:val="00CC5F67"/>
    <w:rsid w:val="00CC6223"/>
    <w:rsid w:val="00CC67C6"/>
    <w:rsid w:val="00CC693B"/>
    <w:rsid w:val="00CC74FB"/>
    <w:rsid w:val="00CC74FE"/>
    <w:rsid w:val="00CC7C23"/>
    <w:rsid w:val="00CC7DB1"/>
    <w:rsid w:val="00CD1421"/>
    <w:rsid w:val="00CD1595"/>
    <w:rsid w:val="00CD179D"/>
    <w:rsid w:val="00CD17F0"/>
    <w:rsid w:val="00CD181D"/>
    <w:rsid w:val="00CD189F"/>
    <w:rsid w:val="00CD1D96"/>
    <w:rsid w:val="00CD207D"/>
    <w:rsid w:val="00CD21C8"/>
    <w:rsid w:val="00CD21FA"/>
    <w:rsid w:val="00CD241B"/>
    <w:rsid w:val="00CD24C9"/>
    <w:rsid w:val="00CD2511"/>
    <w:rsid w:val="00CD2F9A"/>
    <w:rsid w:val="00CD3270"/>
    <w:rsid w:val="00CD3BE6"/>
    <w:rsid w:val="00CD3E31"/>
    <w:rsid w:val="00CD4114"/>
    <w:rsid w:val="00CD42D6"/>
    <w:rsid w:val="00CD436B"/>
    <w:rsid w:val="00CD43B7"/>
    <w:rsid w:val="00CD43E9"/>
    <w:rsid w:val="00CD46AD"/>
    <w:rsid w:val="00CD4ADC"/>
    <w:rsid w:val="00CD4CCF"/>
    <w:rsid w:val="00CD4CFD"/>
    <w:rsid w:val="00CD4D36"/>
    <w:rsid w:val="00CD51AA"/>
    <w:rsid w:val="00CD525A"/>
    <w:rsid w:val="00CD57DE"/>
    <w:rsid w:val="00CD58E0"/>
    <w:rsid w:val="00CD6194"/>
    <w:rsid w:val="00CD6757"/>
    <w:rsid w:val="00CD770E"/>
    <w:rsid w:val="00CD7B1D"/>
    <w:rsid w:val="00CE01DF"/>
    <w:rsid w:val="00CE0680"/>
    <w:rsid w:val="00CE0AC7"/>
    <w:rsid w:val="00CE0B5D"/>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62C7"/>
    <w:rsid w:val="00CE68E8"/>
    <w:rsid w:val="00CE6D4E"/>
    <w:rsid w:val="00CE6F36"/>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7C5"/>
    <w:rsid w:val="00D008D1"/>
    <w:rsid w:val="00D010B2"/>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1D7F"/>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611"/>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7F2"/>
    <w:rsid w:val="00D23904"/>
    <w:rsid w:val="00D24DC7"/>
    <w:rsid w:val="00D24DDB"/>
    <w:rsid w:val="00D251A4"/>
    <w:rsid w:val="00D2529A"/>
    <w:rsid w:val="00D2546F"/>
    <w:rsid w:val="00D257FE"/>
    <w:rsid w:val="00D25C15"/>
    <w:rsid w:val="00D25DA0"/>
    <w:rsid w:val="00D2651E"/>
    <w:rsid w:val="00D2662F"/>
    <w:rsid w:val="00D266EB"/>
    <w:rsid w:val="00D272A9"/>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483"/>
    <w:rsid w:val="00D3398E"/>
    <w:rsid w:val="00D33C61"/>
    <w:rsid w:val="00D34246"/>
    <w:rsid w:val="00D359C4"/>
    <w:rsid w:val="00D3600C"/>
    <w:rsid w:val="00D362A7"/>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4F8C"/>
    <w:rsid w:val="00D4526E"/>
    <w:rsid w:val="00D453DF"/>
    <w:rsid w:val="00D4558E"/>
    <w:rsid w:val="00D4559F"/>
    <w:rsid w:val="00D45606"/>
    <w:rsid w:val="00D457AA"/>
    <w:rsid w:val="00D45AAE"/>
    <w:rsid w:val="00D45B71"/>
    <w:rsid w:val="00D461ED"/>
    <w:rsid w:val="00D46284"/>
    <w:rsid w:val="00D4629F"/>
    <w:rsid w:val="00D46B10"/>
    <w:rsid w:val="00D470E5"/>
    <w:rsid w:val="00D47390"/>
    <w:rsid w:val="00D4795F"/>
    <w:rsid w:val="00D47A64"/>
    <w:rsid w:val="00D505A5"/>
    <w:rsid w:val="00D50BE9"/>
    <w:rsid w:val="00D50D12"/>
    <w:rsid w:val="00D513AE"/>
    <w:rsid w:val="00D51856"/>
    <w:rsid w:val="00D5198E"/>
    <w:rsid w:val="00D52457"/>
    <w:rsid w:val="00D527E4"/>
    <w:rsid w:val="00D52B0D"/>
    <w:rsid w:val="00D5348B"/>
    <w:rsid w:val="00D5482D"/>
    <w:rsid w:val="00D54978"/>
    <w:rsid w:val="00D549F0"/>
    <w:rsid w:val="00D54B4E"/>
    <w:rsid w:val="00D5527F"/>
    <w:rsid w:val="00D559B0"/>
    <w:rsid w:val="00D55F9E"/>
    <w:rsid w:val="00D560C9"/>
    <w:rsid w:val="00D56828"/>
    <w:rsid w:val="00D56932"/>
    <w:rsid w:val="00D56E22"/>
    <w:rsid w:val="00D56FF9"/>
    <w:rsid w:val="00D576BE"/>
    <w:rsid w:val="00D577AB"/>
    <w:rsid w:val="00D57E2C"/>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19"/>
    <w:rsid w:val="00D641A0"/>
    <w:rsid w:val="00D646EF"/>
    <w:rsid w:val="00D64A37"/>
    <w:rsid w:val="00D65B79"/>
    <w:rsid w:val="00D66481"/>
    <w:rsid w:val="00D66B2D"/>
    <w:rsid w:val="00D66B6F"/>
    <w:rsid w:val="00D66D0A"/>
    <w:rsid w:val="00D6755D"/>
    <w:rsid w:val="00D67B2D"/>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6B60"/>
    <w:rsid w:val="00D773FE"/>
    <w:rsid w:val="00D774FD"/>
    <w:rsid w:val="00D77AC6"/>
    <w:rsid w:val="00D80569"/>
    <w:rsid w:val="00D806EA"/>
    <w:rsid w:val="00D80740"/>
    <w:rsid w:val="00D80872"/>
    <w:rsid w:val="00D80CD1"/>
    <w:rsid w:val="00D80F86"/>
    <w:rsid w:val="00D814E3"/>
    <w:rsid w:val="00D817A0"/>
    <w:rsid w:val="00D82624"/>
    <w:rsid w:val="00D82ADB"/>
    <w:rsid w:val="00D82C70"/>
    <w:rsid w:val="00D82CCA"/>
    <w:rsid w:val="00D8306D"/>
    <w:rsid w:val="00D83228"/>
    <w:rsid w:val="00D83414"/>
    <w:rsid w:val="00D83B4A"/>
    <w:rsid w:val="00D83B75"/>
    <w:rsid w:val="00D83C6C"/>
    <w:rsid w:val="00D848AB"/>
    <w:rsid w:val="00D84976"/>
    <w:rsid w:val="00D84FAC"/>
    <w:rsid w:val="00D8516C"/>
    <w:rsid w:val="00D851D5"/>
    <w:rsid w:val="00D86203"/>
    <w:rsid w:val="00D86204"/>
    <w:rsid w:val="00D863A0"/>
    <w:rsid w:val="00D865E8"/>
    <w:rsid w:val="00D86B3A"/>
    <w:rsid w:val="00D86E55"/>
    <w:rsid w:val="00D8752B"/>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6D6"/>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6D34"/>
    <w:rsid w:val="00DA70C1"/>
    <w:rsid w:val="00DA70FB"/>
    <w:rsid w:val="00DA7273"/>
    <w:rsid w:val="00DA72CB"/>
    <w:rsid w:val="00DA7641"/>
    <w:rsid w:val="00DA7E8B"/>
    <w:rsid w:val="00DB02F6"/>
    <w:rsid w:val="00DB0D2F"/>
    <w:rsid w:val="00DB0E46"/>
    <w:rsid w:val="00DB1019"/>
    <w:rsid w:val="00DB130A"/>
    <w:rsid w:val="00DB1606"/>
    <w:rsid w:val="00DB241E"/>
    <w:rsid w:val="00DB2463"/>
    <w:rsid w:val="00DB2F2E"/>
    <w:rsid w:val="00DB2F40"/>
    <w:rsid w:val="00DB32FF"/>
    <w:rsid w:val="00DB36EB"/>
    <w:rsid w:val="00DB3BEA"/>
    <w:rsid w:val="00DB3C53"/>
    <w:rsid w:val="00DB3FC0"/>
    <w:rsid w:val="00DB45FE"/>
    <w:rsid w:val="00DB49AA"/>
    <w:rsid w:val="00DB52D0"/>
    <w:rsid w:val="00DB552A"/>
    <w:rsid w:val="00DB5954"/>
    <w:rsid w:val="00DB65CF"/>
    <w:rsid w:val="00DB6AD7"/>
    <w:rsid w:val="00DB6AFA"/>
    <w:rsid w:val="00DB6C0D"/>
    <w:rsid w:val="00DB7DBF"/>
    <w:rsid w:val="00DB7DE8"/>
    <w:rsid w:val="00DB7E77"/>
    <w:rsid w:val="00DC0063"/>
    <w:rsid w:val="00DC16B7"/>
    <w:rsid w:val="00DC201E"/>
    <w:rsid w:val="00DC2623"/>
    <w:rsid w:val="00DC2644"/>
    <w:rsid w:val="00DC2728"/>
    <w:rsid w:val="00DC2784"/>
    <w:rsid w:val="00DC2922"/>
    <w:rsid w:val="00DC2B56"/>
    <w:rsid w:val="00DC2FB1"/>
    <w:rsid w:val="00DC3116"/>
    <w:rsid w:val="00DC3CE3"/>
    <w:rsid w:val="00DC41E3"/>
    <w:rsid w:val="00DC46C9"/>
    <w:rsid w:val="00DC497D"/>
    <w:rsid w:val="00DC4A7F"/>
    <w:rsid w:val="00DC5292"/>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3BC"/>
    <w:rsid w:val="00DD45CF"/>
    <w:rsid w:val="00DD4CFE"/>
    <w:rsid w:val="00DD4E58"/>
    <w:rsid w:val="00DD52E2"/>
    <w:rsid w:val="00DD5401"/>
    <w:rsid w:val="00DD54D2"/>
    <w:rsid w:val="00DD59B7"/>
    <w:rsid w:val="00DD7000"/>
    <w:rsid w:val="00DD785D"/>
    <w:rsid w:val="00DE0271"/>
    <w:rsid w:val="00DE068F"/>
    <w:rsid w:val="00DE09EA"/>
    <w:rsid w:val="00DE0A1A"/>
    <w:rsid w:val="00DE0B5E"/>
    <w:rsid w:val="00DE0BC5"/>
    <w:rsid w:val="00DE0C96"/>
    <w:rsid w:val="00DE0F9C"/>
    <w:rsid w:val="00DE1198"/>
    <w:rsid w:val="00DE1810"/>
    <w:rsid w:val="00DE1CF6"/>
    <w:rsid w:val="00DE2048"/>
    <w:rsid w:val="00DE208E"/>
    <w:rsid w:val="00DE2891"/>
    <w:rsid w:val="00DE3022"/>
    <w:rsid w:val="00DE337C"/>
    <w:rsid w:val="00DE3453"/>
    <w:rsid w:val="00DE3A35"/>
    <w:rsid w:val="00DE3EB5"/>
    <w:rsid w:val="00DE4006"/>
    <w:rsid w:val="00DE40B1"/>
    <w:rsid w:val="00DE41C9"/>
    <w:rsid w:val="00DE4481"/>
    <w:rsid w:val="00DE45A1"/>
    <w:rsid w:val="00DE4741"/>
    <w:rsid w:val="00DE4C6C"/>
    <w:rsid w:val="00DE4EA6"/>
    <w:rsid w:val="00DE532B"/>
    <w:rsid w:val="00DE5559"/>
    <w:rsid w:val="00DE5D0B"/>
    <w:rsid w:val="00DE6663"/>
    <w:rsid w:val="00DE667E"/>
    <w:rsid w:val="00DE6929"/>
    <w:rsid w:val="00DE73C5"/>
    <w:rsid w:val="00DE75D0"/>
    <w:rsid w:val="00DF01B6"/>
    <w:rsid w:val="00DF0213"/>
    <w:rsid w:val="00DF035F"/>
    <w:rsid w:val="00DF0403"/>
    <w:rsid w:val="00DF0555"/>
    <w:rsid w:val="00DF0A7B"/>
    <w:rsid w:val="00DF12AE"/>
    <w:rsid w:val="00DF12CF"/>
    <w:rsid w:val="00DF16C1"/>
    <w:rsid w:val="00DF23F2"/>
    <w:rsid w:val="00DF288B"/>
    <w:rsid w:val="00DF29C3"/>
    <w:rsid w:val="00DF3302"/>
    <w:rsid w:val="00DF333D"/>
    <w:rsid w:val="00DF345A"/>
    <w:rsid w:val="00DF3506"/>
    <w:rsid w:val="00DF3C86"/>
    <w:rsid w:val="00DF42A2"/>
    <w:rsid w:val="00DF46E3"/>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31B"/>
    <w:rsid w:val="00E003D7"/>
    <w:rsid w:val="00E00558"/>
    <w:rsid w:val="00E00EDE"/>
    <w:rsid w:val="00E00F3F"/>
    <w:rsid w:val="00E01441"/>
    <w:rsid w:val="00E0169D"/>
    <w:rsid w:val="00E01A6E"/>
    <w:rsid w:val="00E0264B"/>
    <w:rsid w:val="00E02A57"/>
    <w:rsid w:val="00E0335E"/>
    <w:rsid w:val="00E037B1"/>
    <w:rsid w:val="00E037DA"/>
    <w:rsid w:val="00E04125"/>
    <w:rsid w:val="00E04210"/>
    <w:rsid w:val="00E0433A"/>
    <w:rsid w:val="00E04C10"/>
    <w:rsid w:val="00E059DD"/>
    <w:rsid w:val="00E0642C"/>
    <w:rsid w:val="00E06AA0"/>
    <w:rsid w:val="00E06E69"/>
    <w:rsid w:val="00E075BC"/>
    <w:rsid w:val="00E0767F"/>
    <w:rsid w:val="00E106E8"/>
    <w:rsid w:val="00E1090B"/>
    <w:rsid w:val="00E11D73"/>
    <w:rsid w:val="00E12282"/>
    <w:rsid w:val="00E12D6F"/>
    <w:rsid w:val="00E1310E"/>
    <w:rsid w:val="00E13439"/>
    <w:rsid w:val="00E135CF"/>
    <w:rsid w:val="00E13A88"/>
    <w:rsid w:val="00E13CD2"/>
    <w:rsid w:val="00E144C7"/>
    <w:rsid w:val="00E145B7"/>
    <w:rsid w:val="00E14974"/>
    <w:rsid w:val="00E14A4D"/>
    <w:rsid w:val="00E15615"/>
    <w:rsid w:val="00E1585B"/>
    <w:rsid w:val="00E15D51"/>
    <w:rsid w:val="00E15F52"/>
    <w:rsid w:val="00E1605F"/>
    <w:rsid w:val="00E16424"/>
    <w:rsid w:val="00E16529"/>
    <w:rsid w:val="00E168B4"/>
    <w:rsid w:val="00E16A36"/>
    <w:rsid w:val="00E16AD4"/>
    <w:rsid w:val="00E16DD8"/>
    <w:rsid w:val="00E17223"/>
    <w:rsid w:val="00E17715"/>
    <w:rsid w:val="00E17960"/>
    <w:rsid w:val="00E179A0"/>
    <w:rsid w:val="00E2037C"/>
    <w:rsid w:val="00E20741"/>
    <w:rsid w:val="00E20A71"/>
    <w:rsid w:val="00E20B70"/>
    <w:rsid w:val="00E20BED"/>
    <w:rsid w:val="00E20EFE"/>
    <w:rsid w:val="00E20F27"/>
    <w:rsid w:val="00E217F6"/>
    <w:rsid w:val="00E2180E"/>
    <w:rsid w:val="00E21BB4"/>
    <w:rsid w:val="00E21E46"/>
    <w:rsid w:val="00E21EAB"/>
    <w:rsid w:val="00E2247F"/>
    <w:rsid w:val="00E22AB1"/>
    <w:rsid w:val="00E22FC8"/>
    <w:rsid w:val="00E23251"/>
    <w:rsid w:val="00E23B16"/>
    <w:rsid w:val="00E24058"/>
    <w:rsid w:val="00E24F83"/>
    <w:rsid w:val="00E2540E"/>
    <w:rsid w:val="00E25581"/>
    <w:rsid w:val="00E25674"/>
    <w:rsid w:val="00E256A3"/>
    <w:rsid w:val="00E25C0A"/>
    <w:rsid w:val="00E26014"/>
    <w:rsid w:val="00E2611A"/>
    <w:rsid w:val="00E26CB0"/>
    <w:rsid w:val="00E26D80"/>
    <w:rsid w:val="00E26D9D"/>
    <w:rsid w:val="00E270DE"/>
    <w:rsid w:val="00E273C8"/>
    <w:rsid w:val="00E27B64"/>
    <w:rsid w:val="00E27E7E"/>
    <w:rsid w:val="00E27EFA"/>
    <w:rsid w:val="00E305B9"/>
    <w:rsid w:val="00E30649"/>
    <w:rsid w:val="00E31492"/>
    <w:rsid w:val="00E31DAF"/>
    <w:rsid w:val="00E32B0A"/>
    <w:rsid w:val="00E32BEC"/>
    <w:rsid w:val="00E32CEF"/>
    <w:rsid w:val="00E3412D"/>
    <w:rsid w:val="00E348D9"/>
    <w:rsid w:val="00E34A25"/>
    <w:rsid w:val="00E34C28"/>
    <w:rsid w:val="00E353F9"/>
    <w:rsid w:val="00E35949"/>
    <w:rsid w:val="00E35D8F"/>
    <w:rsid w:val="00E35EC2"/>
    <w:rsid w:val="00E369AB"/>
    <w:rsid w:val="00E36BEB"/>
    <w:rsid w:val="00E37761"/>
    <w:rsid w:val="00E377F6"/>
    <w:rsid w:val="00E378A1"/>
    <w:rsid w:val="00E3799A"/>
    <w:rsid w:val="00E40109"/>
    <w:rsid w:val="00E41454"/>
    <w:rsid w:val="00E4182E"/>
    <w:rsid w:val="00E41B39"/>
    <w:rsid w:val="00E4210C"/>
    <w:rsid w:val="00E421D4"/>
    <w:rsid w:val="00E4229E"/>
    <w:rsid w:val="00E422C5"/>
    <w:rsid w:val="00E43916"/>
    <w:rsid w:val="00E43AAA"/>
    <w:rsid w:val="00E43CD5"/>
    <w:rsid w:val="00E4444B"/>
    <w:rsid w:val="00E445E3"/>
    <w:rsid w:val="00E448E8"/>
    <w:rsid w:val="00E45C92"/>
    <w:rsid w:val="00E468C6"/>
    <w:rsid w:val="00E473A4"/>
    <w:rsid w:val="00E475E2"/>
    <w:rsid w:val="00E479CF"/>
    <w:rsid w:val="00E50343"/>
    <w:rsid w:val="00E50711"/>
    <w:rsid w:val="00E510DC"/>
    <w:rsid w:val="00E510F5"/>
    <w:rsid w:val="00E51668"/>
    <w:rsid w:val="00E51B3E"/>
    <w:rsid w:val="00E51DF2"/>
    <w:rsid w:val="00E51E91"/>
    <w:rsid w:val="00E51F5A"/>
    <w:rsid w:val="00E524F2"/>
    <w:rsid w:val="00E530F9"/>
    <w:rsid w:val="00E53371"/>
    <w:rsid w:val="00E538BC"/>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27"/>
    <w:rsid w:val="00E612C4"/>
    <w:rsid w:val="00E61621"/>
    <w:rsid w:val="00E621A3"/>
    <w:rsid w:val="00E62789"/>
    <w:rsid w:val="00E627A3"/>
    <w:rsid w:val="00E637BA"/>
    <w:rsid w:val="00E65460"/>
    <w:rsid w:val="00E654CB"/>
    <w:rsid w:val="00E655A6"/>
    <w:rsid w:val="00E66064"/>
    <w:rsid w:val="00E6623A"/>
    <w:rsid w:val="00E663B2"/>
    <w:rsid w:val="00E66BE8"/>
    <w:rsid w:val="00E66F3A"/>
    <w:rsid w:val="00E67257"/>
    <w:rsid w:val="00E67287"/>
    <w:rsid w:val="00E678D2"/>
    <w:rsid w:val="00E67C30"/>
    <w:rsid w:val="00E705B7"/>
    <w:rsid w:val="00E7093B"/>
    <w:rsid w:val="00E70BC6"/>
    <w:rsid w:val="00E7129F"/>
    <w:rsid w:val="00E7137A"/>
    <w:rsid w:val="00E71451"/>
    <w:rsid w:val="00E71E59"/>
    <w:rsid w:val="00E72006"/>
    <w:rsid w:val="00E720E5"/>
    <w:rsid w:val="00E72965"/>
    <w:rsid w:val="00E72B96"/>
    <w:rsid w:val="00E72C66"/>
    <w:rsid w:val="00E73DFF"/>
    <w:rsid w:val="00E7406E"/>
    <w:rsid w:val="00E747B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DC3"/>
    <w:rsid w:val="00E82F76"/>
    <w:rsid w:val="00E837E5"/>
    <w:rsid w:val="00E8418F"/>
    <w:rsid w:val="00E84322"/>
    <w:rsid w:val="00E84481"/>
    <w:rsid w:val="00E847F6"/>
    <w:rsid w:val="00E84935"/>
    <w:rsid w:val="00E849B9"/>
    <w:rsid w:val="00E84B3E"/>
    <w:rsid w:val="00E85140"/>
    <w:rsid w:val="00E85EBB"/>
    <w:rsid w:val="00E86A3F"/>
    <w:rsid w:val="00E86DD3"/>
    <w:rsid w:val="00E86DEE"/>
    <w:rsid w:val="00E86E79"/>
    <w:rsid w:val="00E87739"/>
    <w:rsid w:val="00E878F6"/>
    <w:rsid w:val="00E90319"/>
    <w:rsid w:val="00E9051C"/>
    <w:rsid w:val="00E90FF6"/>
    <w:rsid w:val="00E91034"/>
    <w:rsid w:val="00E916F3"/>
    <w:rsid w:val="00E91A04"/>
    <w:rsid w:val="00E91AC9"/>
    <w:rsid w:val="00E91ACC"/>
    <w:rsid w:val="00E91BEC"/>
    <w:rsid w:val="00E9229A"/>
    <w:rsid w:val="00E9266C"/>
    <w:rsid w:val="00E927B9"/>
    <w:rsid w:val="00E929DA"/>
    <w:rsid w:val="00E92A57"/>
    <w:rsid w:val="00E93762"/>
    <w:rsid w:val="00E9404D"/>
    <w:rsid w:val="00E9430A"/>
    <w:rsid w:val="00E944C8"/>
    <w:rsid w:val="00E944D6"/>
    <w:rsid w:val="00E951D9"/>
    <w:rsid w:val="00E956C5"/>
    <w:rsid w:val="00E95984"/>
    <w:rsid w:val="00E95BA6"/>
    <w:rsid w:val="00E963AE"/>
    <w:rsid w:val="00E9642E"/>
    <w:rsid w:val="00E9653B"/>
    <w:rsid w:val="00E967E1"/>
    <w:rsid w:val="00E96EDE"/>
    <w:rsid w:val="00E97454"/>
    <w:rsid w:val="00E97564"/>
    <w:rsid w:val="00E97896"/>
    <w:rsid w:val="00E979BE"/>
    <w:rsid w:val="00E97D19"/>
    <w:rsid w:val="00E97D7F"/>
    <w:rsid w:val="00EA01F8"/>
    <w:rsid w:val="00EA0908"/>
    <w:rsid w:val="00EA0972"/>
    <w:rsid w:val="00EA0DCC"/>
    <w:rsid w:val="00EA0F8D"/>
    <w:rsid w:val="00EA168E"/>
    <w:rsid w:val="00EA2744"/>
    <w:rsid w:val="00EA2CA5"/>
    <w:rsid w:val="00EA321C"/>
    <w:rsid w:val="00EA3312"/>
    <w:rsid w:val="00EA37D3"/>
    <w:rsid w:val="00EA3CC0"/>
    <w:rsid w:val="00EA4522"/>
    <w:rsid w:val="00EA4D93"/>
    <w:rsid w:val="00EA519A"/>
    <w:rsid w:val="00EA51B3"/>
    <w:rsid w:val="00EA51E6"/>
    <w:rsid w:val="00EA54A0"/>
    <w:rsid w:val="00EA5ADB"/>
    <w:rsid w:val="00EA5EE8"/>
    <w:rsid w:val="00EA62BD"/>
    <w:rsid w:val="00EA6B5B"/>
    <w:rsid w:val="00EA7532"/>
    <w:rsid w:val="00EB0530"/>
    <w:rsid w:val="00EB055B"/>
    <w:rsid w:val="00EB0940"/>
    <w:rsid w:val="00EB15B5"/>
    <w:rsid w:val="00EB15C4"/>
    <w:rsid w:val="00EB16D8"/>
    <w:rsid w:val="00EB1E98"/>
    <w:rsid w:val="00EB23D3"/>
    <w:rsid w:val="00EB24A5"/>
    <w:rsid w:val="00EB2F35"/>
    <w:rsid w:val="00EB3387"/>
    <w:rsid w:val="00EB38D3"/>
    <w:rsid w:val="00EB3951"/>
    <w:rsid w:val="00EB3981"/>
    <w:rsid w:val="00EB3C77"/>
    <w:rsid w:val="00EB3D73"/>
    <w:rsid w:val="00EB4539"/>
    <w:rsid w:val="00EB4932"/>
    <w:rsid w:val="00EB4A33"/>
    <w:rsid w:val="00EB4E97"/>
    <w:rsid w:val="00EB56F8"/>
    <w:rsid w:val="00EB5B7A"/>
    <w:rsid w:val="00EB5BEE"/>
    <w:rsid w:val="00EB5D85"/>
    <w:rsid w:val="00EB5EBE"/>
    <w:rsid w:val="00EB656A"/>
    <w:rsid w:val="00EB6BBB"/>
    <w:rsid w:val="00EB703C"/>
    <w:rsid w:val="00EB7104"/>
    <w:rsid w:val="00EB7514"/>
    <w:rsid w:val="00EB76A1"/>
    <w:rsid w:val="00EB7B05"/>
    <w:rsid w:val="00EC00F9"/>
    <w:rsid w:val="00EC054D"/>
    <w:rsid w:val="00EC0924"/>
    <w:rsid w:val="00EC0D45"/>
    <w:rsid w:val="00EC0FA2"/>
    <w:rsid w:val="00EC1412"/>
    <w:rsid w:val="00EC19D6"/>
    <w:rsid w:val="00EC1ECA"/>
    <w:rsid w:val="00EC205E"/>
    <w:rsid w:val="00EC2249"/>
    <w:rsid w:val="00EC2519"/>
    <w:rsid w:val="00EC2B39"/>
    <w:rsid w:val="00EC2E5E"/>
    <w:rsid w:val="00EC30D0"/>
    <w:rsid w:val="00EC3184"/>
    <w:rsid w:val="00EC31B9"/>
    <w:rsid w:val="00EC3617"/>
    <w:rsid w:val="00EC3EF1"/>
    <w:rsid w:val="00EC449C"/>
    <w:rsid w:val="00EC45B0"/>
    <w:rsid w:val="00EC45B5"/>
    <w:rsid w:val="00EC4851"/>
    <w:rsid w:val="00EC4B60"/>
    <w:rsid w:val="00EC5C79"/>
    <w:rsid w:val="00EC5D80"/>
    <w:rsid w:val="00EC6161"/>
    <w:rsid w:val="00EC66A3"/>
    <w:rsid w:val="00EC75ED"/>
    <w:rsid w:val="00EC78B8"/>
    <w:rsid w:val="00EC7E86"/>
    <w:rsid w:val="00ED025C"/>
    <w:rsid w:val="00ED0B12"/>
    <w:rsid w:val="00ED1096"/>
    <w:rsid w:val="00ED11BB"/>
    <w:rsid w:val="00ED13D2"/>
    <w:rsid w:val="00ED1CA6"/>
    <w:rsid w:val="00ED1CFD"/>
    <w:rsid w:val="00ED1E57"/>
    <w:rsid w:val="00ED213A"/>
    <w:rsid w:val="00ED22EE"/>
    <w:rsid w:val="00ED2A08"/>
    <w:rsid w:val="00ED2AF8"/>
    <w:rsid w:val="00ED31F5"/>
    <w:rsid w:val="00ED395F"/>
    <w:rsid w:val="00ED39CD"/>
    <w:rsid w:val="00ED3D7E"/>
    <w:rsid w:val="00ED519D"/>
    <w:rsid w:val="00ED5407"/>
    <w:rsid w:val="00ED576B"/>
    <w:rsid w:val="00ED5C62"/>
    <w:rsid w:val="00ED5D9B"/>
    <w:rsid w:val="00ED5DB1"/>
    <w:rsid w:val="00ED638E"/>
    <w:rsid w:val="00ED70E1"/>
    <w:rsid w:val="00ED738A"/>
    <w:rsid w:val="00ED791A"/>
    <w:rsid w:val="00ED7A2C"/>
    <w:rsid w:val="00EE0838"/>
    <w:rsid w:val="00EE0D1F"/>
    <w:rsid w:val="00EE0FA0"/>
    <w:rsid w:val="00EE1275"/>
    <w:rsid w:val="00EE1328"/>
    <w:rsid w:val="00EE1916"/>
    <w:rsid w:val="00EE1BE8"/>
    <w:rsid w:val="00EE1E79"/>
    <w:rsid w:val="00EE2938"/>
    <w:rsid w:val="00EE2D64"/>
    <w:rsid w:val="00EE2E11"/>
    <w:rsid w:val="00EE2EFE"/>
    <w:rsid w:val="00EE3147"/>
    <w:rsid w:val="00EE3163"/>
    <w:rsid w:val="00EE323A"/>
    <w:rsid w:val="00EE39CA"/>
    <w:rsid w:val="00EE3B8A"/>
    <w:rsid w:val="00EE3BD0"/>
    <w:rsid w:val="00EE3C2E"/>
    <w:rsid w:val="00EE4018"/>
    <w:rsid w:val="00EE4020"/>
    <w:rsid w:val="00EE4B00"/>
    <w:rsid w:val="00EE4CB5"/>
    <w:rsid w:val="00EE4E75"/>
    <w:rsid w:val="00EE5595"/>
    <w:rsid w:val="00EE571C"/>
    <w:rsid w:val="00EE57AC"/>
    <w:rsid w:val="00EE57E6"/>
    <w:rsid w:val="00EE5DDF"/>
    <w:rsid w:val="00EE64C0"/>
    <w:rsid w:val="00EE69A0"/>
    <w:rsid w:val="00EE6AB8"/>
    <w:rsid w:val="00EE7096"/>
    <w:rsid w:val="00EE7184"/>
    <w:rsid w:val="00EE74A8"/>
    <w:rsid w:val="00EE7D7C"/>
    <w:rsid w:val="00EF01F9"/>
    <w:rsid w:val="00EF09F0"/>
    <w:rsid w:val="00EF0A3C"/>
    <w:rsid w:val="00EF0FF9"/>
    <w:rsid w:val="00EF108C"/>
    <w:rsid w:val="00EF10A7"/>
    <w:rsid w:val="00EF1687"/>
    <w:rsid w:val="00EF1861"/>
    <w:rsid w:val="00EF1A33"/>
    <w:rsid w:val="00EF1B38"/>
    <w:rsid w:val="00EF265A"/>
    <w:rsid w:val="00EF3643"/>
    <w:rsid w:val="00EF3943"/>
    <w:rsid w:val="00EF43B5"/>
    <w:rsid w:val="00EF4678"/>
    <w:rsid w:val="00EF4B3F"/>
    <w:rsid w:val="00EF522A"/>
    <w:rsid w:val="00EF56B8"/>
    <w:rsid w:val="00EF58AC"/>
    <w:rsid w:val="00EF59FF"/>
    <w:rsid w:val="00EF5B40"/>
    <w:rsid w:val="00EF6598"/>
    <w:rsid w:val="00EF6621"/>
    <w:rsid w:val="00EF674B"/>
    <w:rsid w:val="00EF6849"/>
    <w:rsid w:val="00EF7246"/>
    <w:rsid w:val="00EF73A3"/>
    <w:rsid w:val="00EF75EA"/>
    <w:rsid w:val="00EF766E"/>
    <w:rsid w:val="00EF771A"/>
    <w:rsid w:val="00EF7C8F"/>
    <w:rsid w:val="00F0018B"/>
    <w:rsid w:val="00F00BE6"/>
    <w:rsid w:val="00F00EED"/>
    <w:rsid w:val="00F00FE3"/>
    <w:rsid w:val="00F014D8"/>
    <w:rsid w:val="00F01569"/>
    <w:rsid w:val="00F017D9"/>
    <w:rsid w:val="00F02642"/>
    <w:rsid w:val="00F026BF"/>
    <w:rsid w:val="00F0272D"/>
    <w:rsid w:val="00F029BA"/>
    <w:rsid w:val="00F02A7C"/>
    <w:rsid w:val="00F02AE4"/>
    <w:rsid w:val="00F02B9F"/>
    <w:rsid w:val="00F02D04"/>
    <w:rsid w:val="00F02D88"/>
    <w:rsid w:val="00F02E61"/>
    <w:rsid w:val="00F02ECE"/>
    <w:rsid w:val="00F03017"/>
    <w:rsid w:val="00F0388C"/>
    <w:rsid w:val="00F03A40"/>
    <w:rsid w:val="00F04C33"/>
    <w:rsid w:val="00F05EB9"/>
    <w:rsid w:val="00F0604E"/>
    <w:rsid w:val="00F061E0"/>
    <w:rsid w:val="00F069DC"/>
    <w:rsid w:val="00F06DD6"/>
    <w:rsid w:val="00F073F2"/>
    <w:rsid w:val="00F10741"/>
    <w:rsid w:val="00F10767"/>
    <w:rsid w:val="00F10B67"/>
    <w:rsid w:val="00F11400"/>
    <w:rsid w:val="00F11F11"/>
    <w:rsid w:val="00F127D8"/>
    <w:rsid w:val="00F12D71"/>
    <w:rsid w:val="00F1336F"/>
    <w:rsid w:val="00F13628"/>
    <w:rsid w:val="00F13670"/>
    <w:rsid w:val="00F138E0"/>
    <w:rsid w:val="00F13B22"/>
    <w:rsid w:val="00F141FB"/>
    <w:rsid w:val="00F148A2"/>
    <w:rsid w:val="00F15763"/>
    <w:rsid w:val="00F15930"/>
    <w:rsid w:val="00F165A0"/>
    <w:rsid w:val="00F16902"/>
    <w:rsid w:val="00F16C95"/>
    <w:rsid w:val="00F16E7B"/>
    <w:rsid w:val="00F16E7C"/>
    <w:rsid w:val="00F17735"/>
    <w:rsid w:val="00F17A26"/>
    <w:rsid w:val="00F17B0D"/>
    <w:rsid w:val="00F17BAB"/>
    <w:rsid w:val="00F2022D"/>
    <w:rsid w:val="00F203FD"/>
    <w:rsid w:val="00F20C23"/>
    <w:rsid w:val="00F216C2"/>
    <w:rsid w:val="00F21968"/>
    <w:rsid w:val="00F219BD"/>
    <w:rsid w:val="00F21B45"/>
    <w:rsid w:val="00F22332"/>
    <w:rsid w:val="00F2262D"/>
    <w:rsid w:val="00F2309C"/>
    <w:rsid w:val="00F23700"/>
    <w:rsid w:val="00F23910"/>
    <w:rsid w:val="00F23A71"/>
    <w:rsid w:val="00F23FE3"/>
    <w:rsid w:val="00F23FE5"/>
    <w:rsid w:val="00F2415C"/>
    <w:rsid w:val="00F242BF"/>
    <w:rsid w:val="00F245B2"/>
    <w:rsid w:val="00F2476F"/>
    <w:rsid w:val="00F24A60"/>
    <w:rsid w:val="00F24C23"/>
    <w:rsid w:val="00F24CD6"/>
    <w:rsid w:val="00F25150"/>
    <w:rsid w:val="00F25202"/>
    <w:rsid w:val="00F2559F"/>
    <w:rsid w:val="00F25849"/>
    <w:rsid w:val="00F25D17"/>
    <w:rsid w:val="00F25D98"/>
    <w:rsid w:val="00F2603D"/>
    <w:rsid w:val="00F26A97"/>
    <w:rsid w:val="00F26C81"/>
    <w:rsid w:val="00F26F71"/>
    <w:rsid w:val="00F27364"/>
    <w:rsid w:val="00F273FA"/>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DF3"/>
    <w:rsid w:val="00F35EF3"/>
    <w:rsid w:val="00F36216"/>
    <w:rsid w:val="00F36492"/>
    <w:rsid w:val="00F36501"/>
    <w:rsid w:val="00F375E0"/>
    <w:rsid w:val="00F402A2"/>
    <w:rsid w:val="00F4048A"/>
    <w:rsid w:val="00F40C1C"/>
    <w:rsid w:val="00F41570"/>
    <w:rsid w:val="00F41974"/>
    <w:rsid w:val="00F41E92"/>
    <w:rsid w:val="00F4215C"/>
    <w:rsid w:val="00F4243D"/>
    <w:rsid w:val="00F42D3D"/>
    <w:rsid w:val="00F430EA"/>
    <w:rsid w:val="00F434C0"/>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67F7"/>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EB7"/>
    <w:rsid w:val="00F70F0D"/>
    <w:rsid w:val="00F71BD1"/>
    <w:rsid w:val="00F71F55"/>
    <w:rsid w:val="00F71FDB"/>
    <w:rsid w:val="00F72295"/>
    <w:rsid w:val="00F72A08"/>
    <w:rsid w:val="00F72B60"/>
    <w:rsid w:val="00F72BCC"/>
    <w:rsid w:val="00F72E1B"/>
    <w:rsid w:val="00F734EB"/>
    <w:rsid w:val="00F73E43"/>
    <w:rsid w:val="00F73F3C"/>
    <w:rsid w:val="00F73F7F"/>
    <w:rsid w:val="00F745F5"/>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4A5"/>
    <w:rsid w:val="00F82AF6"/>
    <w:rsid w:val="00F82B91"/>
    <w:rsid w:val="00F82D76"/>
    <w:rsid w:val="00F82F8A"/>
    <w:rsid w:val="00F83345"/>
    <w:rsid w:val="00F8349A"/>
    <w:rsid w:val="00F834B8"/>
    <w:rsid w:val="00F83AE1"/>
    <w:rsid w:val="00F83CC6"/>
    <w:rsid w:val="00F83E15"/>
    <w:rsid w:val="00F841C4"/>
    <w:rsid w:val="00F842C2"/>
    <w:rsid w:val="00F8547F"/>
    <w:rsid w:val="00F85A8A"/>
    <w:rsid w:val="00F85DE3"/>
    <w:rsid w:val="00F864BF"/>
    <w:rsid w:val="00F8657D"/>
    <w:rsid w:val="00F86E97"/>
    <w:rsid w:val="00F8737B"/>
    <w:rsid w:val="00F875BF"/>
    <w:rsid w:val="00F87767"/>
    <w:rsid w:val="00F87865"/>
    <w:rsid w:val="00F87D9C"/>
    <w:rsid w:val="00F9093D"/>
    <w:rsid w:val="00F90975"/>
    <w:rsid w:val="00F90A2D"/>
    <w:rsid w:val="00F90B4D"/>
    <w:rsid w:val="00F90CCD"/>
    <w:rsid w:val="00F91E2E"/>
    <w:rsid w:val="00F92092"/>
    <w:rsid w:val="00F93203"/>
    <w:rsid w:val="00F93889"/>
    <w:rsid w:val="00F93922"/>
    <w:rsid w:val="00F943D5"/>
    <w:rsid w:val="00F9441E"/>
    <w:rsid w:val="00F94B47"/>
    <w:rsid w:val="00F94D71"/>
    <w:rsid w:val="00F94EEA"/>
    <w:rsid w:val="00F952D9"/>
    <w:rsid w:val="00F9537A"/>
    <w:rsid w:val="00F95DF4"/>
    <w:rsid w:val="00F9653E"/>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55D"/>
    <w:rsid w:val="00FA4850"/>
    <w:rsid w:val="00FA4D50"/>
    <w:rsid w:val="00FA4F46"/>
    <w:rsid w:val="00FA4FCF"/>
    <w:rsid w:val="00FA534E"/>
    <w:rsid w:val="00FA540C"/>
    <w:rsid w:val="00FA5743"/>
    <w:rsid w:val="00FA5A16"/>
    <w:rsid w:val="00FA60EE"/>
    <w:rsid w:val="00FA685B"/>
    <w:rsid w:val="00FA6A49"/>
    <w:rsid w:val="00FA6C8A"/>
    <w:rsid w:val="00FA751E"/>
    <w:rsid w:val="00FA789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B12"/>
    <w:rsid w:val="00FB5148"/>
    <w:rsid w:val="00FB5332"/>
    <w:rsid w:val="00FB57B7"/>
    <w:rsid w:val="00FB5BFD"/>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1FE8"/>
    <w:rsid w:val="00FC218E"/>
    <w:rsid w:val="00FC232A"/>
    <w:rsid w:val="00FC28D9"/>
    <w:rsid w:val="00FC2E83"/>
    <w:rsid w:val="00FC3B5E"/>
    <w:rsid w:val="00FC3D8A"/>
    <w:rsid w:val="00FC3FA8"/>
    <w:rsid w:val="00FC58A2"/>
    <w:rsid w:val="00FC5AA4"/>
    <w:rsid w:val="00FC5B87"/>
    <w:rsid w:val="00FC6275"/>
    <w:rsid w:val="00FC67CF"/>
    <w:rsid w:val="00FC6A31"/>
    <w:rsid w:val="00FC7149"/>
    <w:rsid w:val="00FC743B"/>
    <w:rsid w:val="00FC7C32"/>
    <w:rsid w:val="00FD0040"/>
    <w:rsid w:val="00FD0276"/>
    <w:rsid w:val="00FD0963"/>
    <w:rsid w:val="00FD11DA"/>
    <w:rsid w:val="00FD1B32"/>
    <w:rsid w:val="00FD23A6"/>
    <w:rsid w:val="00FD24B9"/>
    <w:rsid w:val="00FD24F4"/>
    <w:rsid w:val="00FD31E6"/>
    <w:rsid w:val="00FD3690"/>
    <w:rsid w:val="00FD3E49"/>
    <w:rsid w:val="00FD3E67"/>
    <w:rsid w:val="00FD46C1"/>
    <w:rsid w:val="00FD50B0"/>
    <w:rsid w:val="00FD59B1"/>
    <w:rsid w:val="00FD5BB9"/>
    <w:rsid w:val="00FD5E8C"/>
    <w:rsid w:val="00FD604C"/>
    <w:rsid w:val="00FD6156"/>
    <w:rsid w:val="00FD6A1C"/>
    <w:rsid w:val="00FD6EEF"/>
    <w:rsid w:val="00FD7435"/>
    <w:rsid w:val="00FD7E6F"/>
    <w:rsid w:val="00FE0B0E"/>
    <w:rsid w:val="00FE19B3"/>
    <w:rsid w:val="00FE1D1B"/>
    <w:rsid w:val="00FE20F8"/>
    <w:rsid w:val="00FE229F"/>
    <w:rsid w:val="00FE2368"/>
    <w:rsid w:val="00FE2D22"/>
    <w:rsid w:val="00FE2FC8"/>
    <w:rsid w:val="00FE31C5"/>
    <w:rsid w:val="00FE3D68"/>
    <w:rsid w:val="00FE4084"/>
    <w:rsid w:val="00FE4804"/>
    <w:rsid w:val="00FE481F"/>
    <w:rsid w:val="00FE4BAC"/>
    <w:rsid w:val="00FE4C41"/>
    <w:rsid w:val="00FE50AF"/>
    <w:rsid w:val="00FE5721"/>
    <w:rsid w:val="00FE690B"/>
    <w:rsid w:val="00FE6CF7"/>
    <w:rsid w:val="00FE7501"/>
    <w:rsid w:val="00FE7593"/>
    <w:rsid w:val="00FE760E"/>
    <w:rsid w:val="00FE7907"/>
    <w:rsid w:val="00FF032B"/>
    <w:rsid w:val="00FF079C"/>
    <w:rsid w:val="00FF0B69"/>
    <w:rsid w:val="00FF100B"/>
    <w:rsid w:val="00FF1442"/>
    <w:rsid w:val="00FF1799"/>
    <w:rsid w:val="00FF1B88"/>
    <w:rsid w:val="00FF1D74"/>
    <w:rsid w:val="00FF21FE"/>
    <w:rsid w:val="00FF297C"/>
    <w:rsid w:val="00FF2D7F"/>
    <w:rsid w:val="00FF2DC4"/>
    <w:rsid w:val="00FF2F0B"/>
    <w:rsid w:val="00FF3548"/>
    <w:rsid w:val="00FF3D84"/>
    <w:rsid w:val="00FF3FC5"/>
    <w:rsid w:val="00FF42BA"/>
    <w:rsid w:val="00FF4D38"/>
    <w:rsid w:val="00FF5380"/>
    <w:rsid w:val="00FF53B7"/>
    <w:rsid w:val="00FF55E7"/>
    <w:rsid w:val="00FF5699"/>
    <w:rsid w:val="00FF57FE"/>
    <w:rsid w:val="00FF5916"/>
    <w:rsid w:val="00FF6345"/>
    <w:rsid w:val="00FF655D"/>
    <w:rsid w:val="00FF6CB7"/>
    <w:rsid w:val="00FF6FDF"/>
    <w:rsid w:val="00FF74C0"/>
    <w:rsid w:val="00FF7912"/>
    <w:rsid w:val="01EA2EE7"/>
    <w:rsid w:val="02C56A2A"/>
    <w:rsid w:val="034BD6CB"/>
    <w:rsid w:val="04ECF969"/>
    <w:rsid w:val="05198C5D"/>
    <w:rsid w:val="0729C7C8"/>
    <w:rsid w:val="0A7143FE"/>
    <w:rsid w:val="0DE1B5AC"/>
    <w:rsid w:val="0EA3501E"/>
    <w:rsid w:val="0F1E3FE6"/>
    <w:rsid w:val="0FC5F2A6"/>
    <w:rsid w:val="0FE83003"/>
    <w:rsid w:val="1103ADEB"/>
    <w:rsid w:val="1210A3B3"/>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3A20813"/>
    <w:rsid w:val="45DF980C"/>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B7E4ED"/>
    <w:rsid w:val="54DEE733"/>
    <w:rsid w:val="559E662D"/>
    <w:rsid w:val="55EC937E"/>
    <w:rsid w:val="5AF1F0A9"/>
    <w:rsid w:val="5B5848E7"/>
    <w:rsid w:val="5BE09701"/>
    <w:rsid w:val="5DAB04A8"/>
    <w:rsid w:val="5FE21D29"/>
    <w:rsid w:val="6011C660"/>
    <w:rsid w:val="628309D8"/>
    <w:rsid w:val="6580BDD6"/>
    <w:rsid w:val="65946438"/>
    <w:rsid w:val="677EDAC8"/>
    <w:rsid w:val="682828B1"/>
    <w:rsid w:val="6AEC0320"/>
    <w:rsid w:val="6CDA6347"/>
    <w:rsid w:val="6DB6195C"/>
    <w:rsid w:val="6ECAD565"/>
    <w:rsid w:val="70F506F7"/>
    <w:rsid w:val="70FD889C"/>
    <w:rsid w:val="7254FF7B"/>
    <w:rsid w:val="73124038"/>
    <w:rsid w:val="74DCC192"/>
    <w:rsid w:val="75AA3986"/>
    <w:rsid w:val="7656E930"/>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15:chartTrackingRefBased/>
  <w15:docId w15:val="{420B5A4E-95D6-453B-B061-C49CB2974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aliases w:val="EN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9fcd8246-0349-4f28-bf6f-1f0b2b4b9468">
      <UserInfo>
        <DisplayName>El_manouni, Josiane (Nokia-TECH/Paris)</DisplayName>
        <AccountId>2756</AccountId>
        <AccountType/>
      </UserInfo>
    </SharedWithUser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2.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3.xml><?xml version="1.0" encoding="utf-8"?>
<ds:datastoreItem xmlns:ds="http://schemas.openxmlformats.org/officeDocument/2006/customXml" ds:itemID="{FA866223-A376-41BB-80E9-62D15324FA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9fcd8246-0349-4f28-bf6f-1f0b2b4b9468"/>
  </ds:schemaRefs>
</ds:datastoreItem>
</file>

<file path=customXml/itemProps5.xml><?xml version="1.0" encoding="utf-8"?>
<ds:datastoreItem xmlns:ds="http://schemas.openxmlformats.org/officeDocument/2006/customXml" ds:itemID="{68CD3F6B-F03E-47C0-B471-847F9D99A2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7</Pages>
  <Words>2433</Words>
  <Characters>13387</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Manager/>
  <Company>Nokia Networks, Nokia Corporation</Company>
  <LinksUpToDate>false</LinksUpToDate>
  <CharactersWithSpaces>15789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Nokia_r03</cp:lastModifiedBy>
  <cp:revision>4</cp:revision>
  <cp:lastPrinted>2019-01-14T16:23:00Z</cp:lastPrinted>
  <dcterms:created xsi:type="dcterms:W3CDTF">2020-08-31T14:49:00Z</dcterms:created>
  <dcterms:modified xsi:type="dcterms:W3CDTF">2020-08-31T15:35:00Z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c02f2a96-fb2a-48b6-af97-ad18ffb13ed2</vt:lpwstr>
  </property>
  <property fmtid="{D5CDD505-2E9C-101B-9397-08002B2CF9AE}" pid="24" name="ContentTypeId">
    <vt:lpwstr>0x01010000A41F864BF9E047AC9D98AA3A92DCA2</vt:lpwstr>
  </property>
  <property fmtid="{D5CDD505-2E9C-101B-9397-08002B2CF9AE}" pid="25" name="AuthorIds_UIVersion_3584">
    <vt:lpwstr>1174</vt:lpwstr>
  </property>
</Properties>
</file>